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ISTITUTO COMPRENSIVO STATALE “NELSON MANDELA”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PROGETTAZIONE ANNUALE   PER COMPETENZE    a.sc.2018/2019         SCUOLA secondaria di 1^ grado </w:t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       CLASSE: </w:t>
      </w:r>
      <w:r w:rsidDel="00000000" w:rsidR="00000000" w:rsidRPr="00000000">
        <w:rPr>
          <w:rFonts w:ascii="Arimo" w:cs="Arimo" w:eastAsia="Arimo" w:hAnsi="Arimo"/>
          <w:color w:val="000000"/>
          <w:sz w:val="22"/>
          <w:szCs w:val="22"/>
          <w:rtl w:val="0"/>
        </w:rPr>
        <w:t xml:space="preserve">1°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DISCIPLINA: ARTE E IMMAGINE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                                                                            </w:t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567.0" w:type="dxa"/>
        <w:jc w:val="left"/>
        <w:tblInd w:w="108.0" w:type="dxa"/>
        <w:tblBorders>
          <w:top w:color="000000" w:space="0" w:sz="2" w:val="single"/>
          <w:left w:color="000000" w:space="0" w:sz="2" w:val="single"/>
          <w:bottom w:color="000000" w:space="0" w:sz="2" w:val="single"/>
          <w:right w:color="000000" w:space="0" w:sz="2" w:val="single"/>
          <w:insideH w:color="000000" w:space="0" w:sz="2" w:val="single"/>
          <w:insideV w:color="000000" w:space="0" w:sz="2" w:val="single"/>
        </w:tblBorders>
        <w:tblLayout w:type="fixed"/>
        <w:tblLook w:val="0400"/>
      </w:tblPr>
      <w:tblGrid>
        <w:gridCol w:w="3642"/>
        <w:gridCol w:w="3642"/>
        <w:gridCol w:w="3641"/>
        <w:gridCol w:w="3642"/>
        <w:tblGridChange w:id="0">
          <w:tblGrid>
            <w:gridCol w:w="3642"/>
            <w:gridCol w:w="3642"/>
            <w:gridCol w:w="3641"/>
            <w:gridCol w:w="3642"/>
          </w:tblGrid>
        </w:tblGridChange>
      </w:tblGrid>
      <w:tr>
        <w:trPr>
          <w:trHeight w:val="72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COMPETENZE CHIAVE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TRAGUARDI PER LO SVILUPPO DELLA COMPETENZA (campi di esperienza/discipline)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OBIETTIVI DI APPRENDIMENTO (per la classe considerata)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  CONOSCENZE (essenziali) </w:t>
            </w:r>
          </w:p>
        </w:tc>
      </w:tr>
      <w:tr>
        <w:trPr>
          <w:trHeight w:val="1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COMUNICARE NELLA MADRELINGUA O LINGUA DI ISTRUZIONE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-L’alunno legge, analizza, comprende opere d’arte, beni culturali, immagini statiche e multimediali e le descrive in modo semplice, con un iniziale metodo di lettura.</w:t>
            </w:r>
          </w:p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 Attivare un iniziale metodo di osservazione per descrivere, con un linguaggio verbale semplice, i principali elementi formali ed estetici di un contesto reale (maturare la capacità di osservare la realtà circostante e superare lo stereotipo).</w:t>
            </w:r>
          </w:p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 Applicare un iniziale metodo per leggere un’immagine o un’opera d’arte e comprenderne il principale significato.</w:t>
            </w:r>
          </w:p>
          <w:p w:rsidR="00000000" w:rsidDel="00000000" w:rsidP="00000000" w:rsidRDefault="00000000" w:rsidRPr="00000000" w14:paraId="0000002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Introduzione al concetto di beni culturali.</w:t>
            </w:r>
          </w:p>
          <w:p w:rsidR="00000000" w:rsidDel="00000000" w:rsidP="00000000" w:rsidRDefault="00000000" w:rsidRPr="00000000" w14:paraId="0000002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Il museo: tipologie e patrimonio museale del proprio territorio.</w:t>
            </w:r>
          </w:p>
          <w:p w:rsidR="00000000" w:rsidDel="00000000" w:rsidP="00000000" w:rsidRDefault="00000000" w:rsidRPr="00000000" w14:paraId="0000002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Le origini dell’arte</w:t>
            </w:r>
          </w:p>
          <w:p w:rsidR="00000000" w:rsidDel="00000000" w:rsidP="00000000" w:rsidRDefault="00000000" w:rsidRPr="00000000" w14:paraId="0000002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L’arte del mondo antico</w:t>
            </w:r>
          </w:p>
          <w:p w:rsidR="00000000" w:rsidDel="00000000" w:rsidP="00000000" w:rsidRDefault="00000000" w:rsidRPr="00000000" w14:paraId="0000002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92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COMUNICARE NELLE LINGUE STRANIERE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0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COMPETENZA MATEMATICO-SCIENTIFICA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COMPETENZA DIGITALE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-L’alunno realizza, guidato, semplici elaborati con l’integrazione di più media</w:t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-Usare programmi a scopo comunicativo e di ricerca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Introduzione al concetto di beni culturali.</w:t>
            </w:r>
          </w:p>
          <w:p w:rsidR="00000000" w:rsidDel="00000000" w:rsidP="00000000" w:rsidRDefault="00000000" w:rsidRPr="00000000" w14:paraId="0000004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Il museo: tipologie e patrimonio museale del proprio territorio.</w:t>
            </w:r>
          </w:p>
          <w:p w:rsidR="00000000" w:rsidDel="00000000" w:rsidP="00000000" w:rsidRDefault="00000000" w:rsidRPr="00000000" w14:paraId="0000004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Le origini dell’arte</w:t>
            </w:r>
          </w:p>
          <w:p w:rsidR="00000000" w:rsidDel="00000000" w:rsidP="00000000" w:rsidRDefault="00000000" w:rsidRPr="00000000" w14:paraId="0000004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L’arte del mondo antico</w:t>
            </w:r>
          </w:p>
          <w:p w:rsidR="00000000" w:rsidDel="00000000" w:rsidP="00000000" w:rsidRDefault="00000000" w:rsidRPr="00000000" w14:paraId="0000004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7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IMPARARE AD IMPARARE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-Conosce gli elementi principali del linguaggio visivo</w:t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-Applica alcune semplici conoscenze e regole del linguaggio visivo</w:t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-Impara ad usare alcune tecniche per la realizzazione dei suoi elaborati</w:t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-Ideare e progettare elaborati utilizzando alcuni codici del linguaggio</w:t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-Utilizzare in modo adeguato i principali strumenti, tecniche regole della rappresentazione visiva apprese.</w:t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 Rielaborare materiali di uso comune, per produrre nuove immagini.</w:t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 Utilizzare in modo corretto gli strumenti, le tecniche apprese.</w:t>
            </w:r>
          </w:p>
          <w:p w:rsidR="00000000" w:rsidDel="00000000" w:rsidP="00000000" w:rsidRDefault="00000000" w:rsidRPr="00000000" w14:paraId="0000005E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Punto, segno, linea, superficie, texture, forma.</w:t>
            </w:r>
          </w:p>
          <w:p w:rsidR="00000000" w:rsidDel="00000000" w:rsidP="00000000" w:rsidRDefault="00000000" w:rsidRPr="00000000" w14:paraId="0000006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Il colore: caratteristiche, classificazioni, accostamenti e tecniche.</w:t>
            </w:r>
          </w:p>
          <w:p w:rsidR="00000000" w:rsidDel="00000000" w:rsidP="00000000" w:rsidRDefault="00000000" w:rsidRPr="00000000" w14:paraId="0000006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Osservazione e interpretazione di forme e strutture nella realtà e riprodurle scegliendo le tecniche e i linguaggi più adeguati.</w:t>
            </w:r>
          </w:p>
          <w:p w:rsidR="00000000" w:rsidDel="00000000" w:rsidP="00000000" w:rsidRDefault="00000000" w:rsidRPr="00000000" w14:paraId="0000006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-Tecniche artistiche e materiali: tecniche del disegno, tecniche del colore, il frottage, il graffito, il collage, matite, matite colorate, pastelli a cera, pennarelli, tempere, gessetti, carta, colla…</w:t>
            </w:r>
          </w:p>
          <w:p w:rsidR="00000000" w:rsidDel="00000000" w:rsidP="00000000" w:rsidRDefault="00000000" w:rsidRPr="00000000" w14:paraId="0000006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Primi elementi del linguaggio visivo</w:t>
            </w:r>
          </w:p>
          <w:p w:rsidR="00000000" w:rsidDel="00000000" w:rsidP="00000000" w:rsidRDefault="00000000" w:rsidRPr="00000000" w14:paraId="0000006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Introduzione al concetto di beni culturali.</w:t>
            </w:r>
          </w:p>
          <w:p w:rsidR="00000000" w:rsidDel="00000000" w:rsidP="00000000" w:rsidRDefault="00000000" w:rsidRPr="00000000" w14:paraId="0000006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Il museo: tipologie e patrimonio museale del proprio territorio.</w:t>
            </w:r>
          </w:p>
          <w:p w:rsidR="00000000" w:rsidDel="00000000" w:rsidP="00000000" w:rsidRDefault="00000000" w:rsidRPr="00000000" w14:paraId="0000006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Le origini dell’arte</w:t>
            </w:r>
          </w:p>
          <w:p w:rsidR="00000000" w:rsidDel="00000000" w:rsidP="00000000" w:rsidRDefault="00000000" w:rsidRPr="00000000" w14:paraId="0000006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L’arte del mondo antico</w:t>
            </w:r>
          </w:p>
          <w:p w:rsidR="00000000" w:rsidDel="00000000" w:rsidP="00000000" w:rsidRDefault="00000000" w:rsidRPr="00000000" w14:paraId="0000006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6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COMPETENZE SOCIALI E CIVICHE </w:t>
            </w:r>
          </w:p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Si veda</w:t>
            </w:r>
            <w:r w:rsidDel="00000000" w:rsidR="00000000" w:rsidRPr="00000000">
              <w:rPr>
                <w:color w:val="000000"/>
                <w:rtl w:val="0"/>
              </w:rPr>
              <w:t xml:space="preserve"> la Programmazione del Consiglio di Classe.</w:t>
            </w:r>
          </w:p>
          <w:p w:rsidR="00000000" w:rsidDel="00000000" w:rsidP="00000000" w:rsidRDefault="00000000" w:rsidRPr="00000000" w14:paraId="0000007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8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SENSO DI INIZIATIVA ED IMPRENDITORIALITA</w:t>
            </w: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’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Guidato, sa trovare soluzioni efficaci in situazioni problematiche.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Organizzare strumenti e materiali allo scopo di produrre semplici elaborati, manufatti, ricerche.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Introduzione al concetto di beni culturali.</w:t>
            </w:r>
          </w:p>
          <w:p w:rsidR="00000000" w:rsidDel="00000000" w:rsidP="00000000" w:rsidRDefault="00000000" w:rsidRPr="00000000" w14:paraId="0000008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Il museo: tipologie e patrimonio museale del proprio territorio.</w:t>
            </w:r>
          </w:p>
          <w:p w:rsidR="00000000" w:rsidDel="00000000" w:rsidP="00000000" w:rsidRDefault="00000000" w:rsidRPr="00000000" w14:paraId="0000008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Le origini dell’arte</w:t>
            </w:r>
          </w:p>
          <w:p w:rsidR="00000000" w:rsidDel="00000000" w:rsidP="00000000" w:rsidRDefault="00000000" w:rsidRPr="00000000" w14:paraId="0000008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L’arte del mondo antico</w:t>
            </w:r>
          </w:p>
          <w:p w:rsidR="00000000" w:rsidDel="00000000" w:rsidP="00000000" w:rsidRDefault="00000000" w:rsidRPr="00000000" w14:paraId="0000008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9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CONSAPEVOLEZZA ED ESPRESSIONE CULTURALE </w:t>
            </w:r>
          </w:p>
          <w:p w:rsidR="00000000" w:rsidDel="00000000" w:rsidP="00000000" w:rsidRDefault="00000000" w:rsidRPr="00000000" w14:paraId="0000008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5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-Riconosce i significati di semplici immagini statiche ed in movimento, di filmati audiovisivi e di prodotti multimediali.</w:t>
            </w:r>
          </w:p>
          <w:p w:rsidR="00000000" w:rsidDel="00000000" w:rsidP="00000000" w:rsidRDefault="00000000" w:rsidRPr="00000000" w14:paraId="00000096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-Conosce le opere più significative prodotte nell’arte antica e  medievale e le sa collocare nei rispettivi contesti storici ed ambientali.</w:t>
            </w:r>
          </w:p>
          <w:p w:rsidR="00000000" w:rsidDel="00000000" w:rsidP="00000000" w:rsidRDefault="00000000" w:rsidRPr="00000000" w14:paraId="00000097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 Si accosta al patrimonio culturale, artistico ed ambientale del proprio territorio ed riconosce i problemi della sua tutela e conservazione.</w:t>
            </w:r>
          </w:p>
          <w:p w:rsidR="00000000" w:rsidDel="00000000" w:rsidP="00000000" w:rsidRDefault="00000000" w:rsidRPr="00000000" w14:paraId="00000098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-Coglie il valore culturale di alcune immagini, opere e oggetti artigianali prodotti in paesi diversi dal proprio.</w:t>
            </w:r>
          </w:p>
          <w:p w:rsidR="00000000" w:rsidDel="00000000" w:rsidP="00000000" w:rsidRDefault="00000000" w:rsidRPr="00000000" w14:paraId="00000099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-Realizza elaborati personali e creativi sulla base di una iniziale capacità di ideazione e progettazione.</w:t>
            </w:r>
          </w:p>
          <w:p w:rsidR="00000000" w:rsidDel="00000000" w:rsidP="00000000" w:rsidRDefault="00000000" w:rsidRPr="00000000" w14:paraId="0000009A">
            <w:pPr>
              <w:contextualSpacing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-Applica semplici conoscenze e  regole del linguaggio visivo, scegliendo in modo funzionale alcune tecniche e materiali differenti.</w:t>
            </w:r>
          </w:p>
          <w:p w:rsidR="00000000" w:rsidDel="00000000" w:rsidP="00000000" w:rsidRDefault="00000000" w:rsidRPr="00000000" w14:paraId="0000009B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color w:val="000000"/>
                <w:rtl w:val="0"/>
              </w:rPr>
              <w:t xml:space="preserve">- Possedere un’iniziale conoscenza della produzione artistica dell’antichità.</w:t>
            </w:r>
          </w:p>
          <w:p w:rsidR="00000000" w:rsidDel="00000000" w:rsidP="00000000" w:rsidRDefault="00000000" w:rsidRPr="00000000" w14:paraId="0000009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-Ideare e progettare elaborati utilizzando alcuni codici del linguaggio</w:t>
            </w:r>
          </w:p>
          <w:p w:rsidR="00000000" w:rsidDel="00000000" w:rsidP="00000000" w:rsidRDefault="00000000" w:rsidRPr="00000000" w14:paraId="000000A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-Utilizzare in modo adeguato i principali strumenti, tecniche regole della rappresentazione visiva apprese.</w:t>
            </w:r>
          </w:p>
          <w:p w:rsidR="00000000" w:rsidDel="00000000" w:rsidP="00000000" w:rsidRDefault="00000000" w:rsidRPr="00000000" w14:paraId="000000A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Rielaborare materiali di uso comune, per produrre nuove immagini.</w:t>
            </w:r>
          </w:p>
          <w:p w:rsidR="00000000" w:rsidDel="00000000" w:rsidP="00000000" w:rsidRDefault="00000000" w:rsidRPr="00000000" w14:paraId="000000A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Utilizzare in modo corretto gli strumenti, le tecniche apprese.</w:t>
            </w:r>
          </w:p>
          <w:p w:rsidR="00000000" w:rsidDel="00000000" w:rsidP="00000000" w:rsidRDefault="00000000" w:rsidRPr="00000000" w14:paraId="000000A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/>
            </w:pPr>
            <w:bookmarkStart w:colFirst="0" w:colLast="0" w:name="_61xpdd7ti2ne" w:id="1"/>
            <w:bookmarkEnd w:id="1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B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Introduzione al concetto di beni culturali.</w:t>
            </w:r>
          </w:p>
          <w:p w:rsidR="00000000" w:rsidDel="00000000" w:rsidP="00000000" w:rsidRDefault="00000000" w:rsidRPr="00000000" w14:paraId="000000B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Il museo: tipologie e patrimonio museale del proprio territorio.</w:t>
            </w:r>
          </w:p>
          <w:p w:rsidR="00000000" w:rsidDel="00000000" w:rsidP="00000000" w:rsidRDefault="00000000" w:rsidRPr="00000000" w14:paraId="000000B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Le origini dell’arte</w:t>
            </w:r>
          </w:p>
          <w:p w:rsidR="00000000" w:rsidDel="00000000" w:rsidP="00000000" w:rsidRDefault="00000000" w:rsidRPr="00000000" w14:paraId="000000B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L’arte del mondo antico</w:t>
            </w:r>
          </w:p>
          <w:p w:rsidR="00000000" w:rsidDel="00000000" w:rsidP="00000000" w:rsidRDefault="00000000" w:rsidRPr="00000000" w14:paraId="000000B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 primi elementi del linguaggio visivo: punto, segno, linea, superficie, texture, forma.</w:t>
            </w:r>
          </w:p>
          <w:p w:rsidR="00000000" w:rsidDel="00000000" w:rsidP="00000000" w:rsidRDefault="00000000" w:rsidRPr="00000000" w14:paraId="000000C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Il colore: caratteristiche, classificazioni, accostamenti e tecniche.</w:t>
            </w:r>
          </w:p>
          <w:p w:rsidR="00000000" w:rsidDel="00000000" w:rsidP="00000000" w:rsidRDefault="00000000" w:rsidRPr="00000000" w14:paraId="000000C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Osservazione e interpretazione di forme e strutture nella realtà e riprodurle scegliendo le tecniche e i linguaggi più adeguati.</w:t>
            </w:r>
          </w:p>
          <w:p w:rsidR="00000000" w:rsidDel="00000000" w:rsidP="00000000" w:rsidRDefault="00000000" w:rsidRPr="00000000" w14:paraId="000000C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-Tecniche artistiche e materiali: tecniche del disegno, tecniche del colore, il frottage, il graffito, il collage, matite, matite colorate, pastelli a cera, pennarelli, tempere, gessetti, carta, colla…</w:t>
            </w:r>
          </w:p>
        </w:tc>
      </w:tr>
    </w:tbl>
    <w:p w:rsidR="00000000" w:rsidDel="00000000" w:rsidP="00000000" w:rsidRDefault="00000000" w:rsidRPr="00000000" w14:paraId="000000C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METODOLOGIE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Metodo induttivo, ipotetico deduttivo, operativo, apprendimento cooperativo, </w:t>
      </w:r>
    </w:p>
    <w:p w:rsidR="00000000" w:rsidDel="00000000" w:rsidP="00000000" w:rsidRDefault="00000000" w:rsidRPr="00000000" w14:paraId="000000C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strategie didattico-educative: lezione frontale, lezione interattiva, lavoro in coppie di aiuto, interventi individualizzati/ personalizzati,</w:t>
      </w:r>
    </w:p>
    <w:p w:rsidR="00000000" w:rsidDel="00000000" w:rsidP="00000000" w:rsidRDefault="00000000" w:rsidRPr="00000000" w14:paraId="000000C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b w:val="1"/>
          <w:sz w:val="14"/>
          <w:szCs w:val="14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lavori di gruppo, prendere appunti, correggere l’errore, proiezione di audiovisivi, attività laboratoriali, Cooperative learning,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utilizzo di nuove tecnologie, esercitazioni in classe, tutoraggio.</w:t>
      </w:r>
    </w:p>
    <w:p w:rsidR="00000000" w:rsidDel="00000000" w:rsidP="00000000" w:rsidRDefault="00000000" w:rsidRPr="00000000" w14:paraId="000000C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STRUMENTI</w:t>
      </w:r>
    </w:p>
    <w:p w:rsidR="00000000" w:rsidDel="00000000" w:rsidP="00000000" w:rsidRDefault="00000000" w:rsidRPr="00000000" w14:paraId="000000C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Libri di testo, testi didattici di supporto, schede appositamente predisposte, sussidi audiovisivi e informatici (LIM), uscite sul territorio,</w:t>
      </w:r>
    </w:p>
    <w:p w:rsidR="00000000" w:rsidDel="00000000" w:rsidP="00000000" w:rsidRDefault="00000000" w:rsidRPr="00000000" w14:paraId="000000C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materiale strutturato (schemi, mappe, ecc.), materiali raccolti a casa dagli alunni (oggetti, testi di vario genere, ecc.)</w:t>
      </w:r>
    </w:p>
    <w:p w:rsidR="00000000" w:rsidDel="00000000" w:rsidP="00000000" w:rsidRDefault="00000000" w:rsidRPr="00000000" w14:paraId="000000C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MODALITA’ DI VERIFICA E DI VALUTAZIONE </w:t>
      </w:r>
    </w:p>
    <w:p w:rsidR="00000000" w:rsidDel="00000000" w:rsidP="00000000" w:rsidRDefault="00000000" w:rsidRPr="00000000" w14:paraId="000000D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orali: interventi in classe, relazione a voce, interrogazione, verbalizzazione di elaborati grafici, interventi, dialoghi</w:t>
      </w:r>
    </w:p>
    <w:p w:rsidR="00000000" w:rsidDel="00000000" w:rsidP="00000000" w:rsidRDefault="00000000" w:rsidRPr="00000000" w14:paraId="000000D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scritte: questionari a domande aperte, chiuse e scelta multipla, produzioni scritte</w:t>
      </w:r>
    </w:p>
    <w:p w:rsidR="00000000" w:rsidDel="00000000" w:rsidP="00000000" w:rsidRDefault="00000000" w:rsidRPr="00000000" w14:paraId="000000D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pratiche: esecuzione di elaborati grafici, pittorici e tridimensionali, presentazioni, ricerche.</w:t>
      </w:r>
    </w:p>
    <w:p w:rsidR="00000000" w:rsidDel="00000000" w:rsidP="00000000" w:rsidRDefault="00000000" w:rsidRPr="00000000" w14:paraId="000000D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Criteri di misurazione e di valutazione   </w:t>
        <w:tab/>
      </w:r>
    </w:p>
    <w:p w:rsidR="00000000" w:rsidDel="00000000" w:rsidP="00000000" w:rsidRDefault="00000000" w:rsidRPr="00000000" w14:paraId="000000D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Per la misurazione il piano dell’offerta formativa suggerisce di adottare i criteri riportati nella tabella seguente. Le percentuali possono comunque variare in base alla tipologia della verifica.</w:t>
      </w:r>
    </w:p>
    <w:p w:rsidR="00000000" w:rsidDel="00000000" w:rsidP="00000000" w:rsidRDefault="00000000" w:rsidRPr="00000000" w14:paraId="000000D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Misurazione prove</w:t>
      </w:r>
    </w:p>
    <w:tbl>
      <w:tblPr>
        <w:tblStyle w:val="Table2"/>
        <w:tblW w:w="8880.0" w:type="dxa"/>
        <w:jc w:val="left"/>
        <w:tblInd w:w="8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970"/>
        <w:gridCol w:w="2955"/>
        <w:gridCol w:w="2955"/>
        <w:tblGridChange w:id="0">
          <w:tblGrid>
            <w:gridCol w:w="2970"/>
            <w:gridCol w:w="2955"/>
            <w:gridCol w:w="2955"/>
          </w:tblGrid>
        </w:tblGridChange>
      </w:tblGrid>
      <w:tr>
        <w:trPr>
          <w:trHeight w:val="26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8">
            <w:pPr>
              <w:contextualSpacing w:val="0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PERCENTUALE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9">
            <w:pPr>
              <w:contextualSpacing w:val="0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VALUTAZIONE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A">
            <w:pPr>
              <w:contextualSpacing w:val="0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DESCRITTORE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B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0 % - 43 %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C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4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D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Lacunosa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E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44 % - 47 %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4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0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1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48 % - 53 %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2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5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3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Difficoltosa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4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54 % - 57 %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5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5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6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7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58 % - 63 %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8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6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9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Essenziale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A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64 %- 67 %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B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6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C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D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68 % - 73 %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E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7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EF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Discreta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0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74 % - 77 %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1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7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2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3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78 % - 83 %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4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8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5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Adeguata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6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84 % - 87 %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7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8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8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9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88 % - 93 %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A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9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B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Completa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C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94 % - 77 %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D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9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E">
            <w:pPr>
              <w:contextualSpacing w:val="0"/>
              <w:rPr>
                <w:rFonts w:ascii="Helvetica Neue" w:cs="Helvetica Neue" w:eastAsia="Helvetica Neue" w:hAnsi="Helvetica Neue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FF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98 % - 100 %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100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10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101">
            <w:pPr>
              <w:contextualSpacing w:val="0"/>
              <w:jc w:val="center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Eccellente</w:t>
            </w:r>
          </w:p>
        </w:tc>
      </w:tr>
    </w:tbl>
    <w:p w:rsidR="00000000" w:rsidDel="00000000" w:rsidP="00000000" w:rsidRDefault="00000000" w:rsidRPr="00000000" w14:paraId="00000102">
      <w:pPr>
        <w:contextualSpacing w:val="0"/>
        <w:rPr>
          <w:rFonts w:ascii="Arial" w:cs="Arial" w:eastAsia="Arial" w:hAnsi="Arial"/>
          <w:b w:val="1"/>
          <w:sz w:val="16"/>
          <w:szCs w:val="16"/>
        </w:rPr>
      </w:pPr>
      <w:r w:rsidDel="00000000" w:rsidR="00000000" w:rsidRPr="00000000">
        <w:rPr>
          <w:rFonts w:ascii="Arial" w:cs="Arial" w:eastAsia="Arial" w:hAnsi="Arial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103">
      <w:pPr>
        <w:spacing w:before="60" w:lineRule="auto"/>
        <w:contextualSpacing w:val="0"/>
        <w:jc w:val="both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Per la valutazione formativa si rimanda alle programmazioni di area e di disciplina, in cui sono presenti eventuali griglie con specifici indicatori.</w:t>
      </w:r>
    </w:p>
    <w:p w:rsidR="00000000" w:rsidDel="00000000" w:rsidP="00000000" w:rsidRDefault="00000000" w:rsidRPr="00000000" w14:paraId="000001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0" w:line="240" w:lineRule="auto"/>
        <w:ind w:left="0" w:right="0" w:firstLine="0"/>
        <w:contextualSpacing w:val="0"/>
        <w:jc w:val="both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Per la valutazione per competenze si riportano di seguito i livelli di competenza esprimibili, che rispecchiano quelli della Certificazione delle competenze al termine del primo ciclo di istruzione.</w:t>
      </w:r>
    </w:p>
    <w:p w:rsidR="00000000" w:rsidDel="00000000" w:rsidP="00000000" w:rsidRDefault="00000000" w:rsidRPr="00000000" w14:paraId="000001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555.0" w:type="dxa"/>
        <w:jc w:val="left"/>
        <w:tblInd w:w="8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95"/>
        <w:gridCol w:w="7260"/>
        <w:tblGridChange w:id="0">
          <w:tblGrid>
            <w:gridCol w:w="2295"/>
            <w:gridCol w:w="7260"/>
          </w:tblGrid>
        </w:tblGridChange>
      </w:tblGrid>
      <w:tr>
        <w:trPr>
          <w:trHeight w:val="360" w:hRule="atLeast"/>
        </w:trPr>
        <w:tc>
          <w:tcPr>
            <w:tcBorders>
              <w:top w:color="000001" w:space="0" w:sz="8" w:val="single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LIVELLO</w:t>
            </w:r>
          </w:p>
        </w:tc>
        <w:tc>
          <w:tcPr>
            <w:tcBorders>
              <w:top w:color="000001" w:space="0" w:sz="8" w:val="single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7">
            <w:pPr>
              <w:contextualSpacing w:val="0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INDICATORI ESPLICATIVI</w:t>
            </w:r>
          </w:p>
        </w:tc>
      </w:tr>
      <w:tr>
        <w:trPr>
          <w:trHeight w:val="7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A - Avanzato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e risolve problemi complessi, mostrando padronanza nell’uso delle conoscenze e delle abilità; propone e sostiene le proprie opinioni e assume in modo responsabile decisioni consapevoli.</w:t>
            </w:r>
          </w:p>
        </w:tc>
      </w:tr>
      <w:tr>
        <w:trPr>
          <w:trHeight w:val="54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B - Intermedio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e risolve problemi in situazioni nuove, compie scelte consapevoli, mostrando di saper utilizzare le conoscenze e le abilità acquisite.</w:t>
            </w:r>
          </w:p>
        </w:tc>
      </w:tr>
      <w:tr>
        <w:trPr>
          <w:trHeight w:val="7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C - Base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semplici anche in situazioni nuove, mostrando di possedere conoscenze e abilità fondamentali e di saper applicare basilari regole e procedure apprese.</w:t>
            </w:r>
          </w:p>
        </w:tc>
      </w:tr>
      <w:tr>
        <w:trPr>
          <w:trHeight w:val="3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D - Iniziale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L’alunno/a, se opportunamente guidato/a, svolge compiti semplici in situazioni note.</w:t>
            </w:r>
          </w:p>
        </w:tc>
      </w:tr>
    </w:tbl>
    <w:p w:rsidR="00000000" w:rsidDel="00000000" w:rsidP="00000000" w:rsidRDefault="00000000" w:rsidRPr="00000000" w14:paraId="000001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MODALITA’ DI DOCUMENTAZIONE / COMUNICAZIONE CON LE FAMIGLIE </w:t>
      </w:r>
    </w:p>
    <w:p w:rsidR="00000000" w:rsidDel="00000000" w:rsidP="00000000" w:rsidRDefault="00000000" w:rsidRPr="00000000" w14:paraId="0000011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programmati secondo le modalità stabilite dal Collegio Docenti. Comunicazioni e/o convocazioni in casi particolari.</w:t>
      </w:r>
    </w:p>
    <w:p w:rsidR="00000000" w:rsidDel="00000000" w:rsidP="00000000" w:rsidRDefault="00000000" w:rsidRPr="00000000" w14:paraId="0000011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DOCENTI DI DI ARTE E IMMAGINE DELLE CLASSI PRIME: Biadini Silvia, Crotti Emanuela, Frassi Enrica, Tonetti Mara </w:t>
      </w:r>
    </w:p>
    <w:sectPr>
      <w:headerReference r:id="rId6" w:type="default"/>
      <w:footerReference r:id="rId7" w:type="default"/>
      <w:pgSz w:h="11900" w:w="16840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1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contextualSpacing w:val="0"/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1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contextualSpacing w:val="0"/>
      <w:jc w:val="center"/>
      <w:rPr>
        <w:rFonts w:ascii="Helvetica Neue" w:cs="Helvetica Neue" w:eastAsia="Helvetica Neue" w:hAnsi="Helvetica Neue"/>
        <w:sz w:val="22"/>
        <w:szCs w:val="22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