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D34" w:rsidRDefault="00D86D34" w:rsidP="00E545B3">
      <w:pPr>
        <w:tabs>
          <w:tab w:val="left" w:pos="4284"/>
        </w:tabs>
        <w:spacing w:before="120" w:after="120" w:line="288" w:lineRule="auto"/>
        <w:jc w:val="right"/>
        <w:rPr>
          <w:rFonts w:ascii="Tahoma" w:hAnsi="Tahoma"/>
          <w:color w:val="000000"/>
          <w:spacing w:val="4"/>
          <w:sz w:val="22"/>
          <w:szCs w:val="8"/>
          <w:lang w:eastAsia="en-US"/>
        </w:rPr>
      </w:pPr>
    </w:p>
    <w:p w:rsidR="00D8498E" w:rsidRDefault="00D8498E" w:rsidP="00D8498E">
      <w:pPr>
        <w:autoSpaceDE w:val="0"/>
        <w:autoSpaceDN w:val="0"/>
        <w:adjustRightInd w:val="0"/>
        <w:spacing w:before="480"/>
        <w:ind w:left="5954"/>
        <w:rPr>
          <w:rFonts w:cs="Tahoma"/>
        </w:rPr>
      </w:pPr>
      <w:r>
        <w:rPr>
          <w:rFonts w:cs="Tahoma"/>
        </w:rPr>
        <w:t xml:space="preserve">Ai </w:t>
      </w:r>
      <w:bookmarkStart w:id="0" w:name="OLE_LINK1"/>
      <w:bookmarkStart w:id="1" w:name="OLE_LINK2"/>
      <w:r>
        <w:rPr>
          <w:rFonts w:cs="Tahoma"/>
        </w:rPr>
        <w:t>Dirigenti Scolastici</w:t>
      </w:r>
    </w:p>
    <w:p w:rsidR="00D8498E" w:rsidRDefault="00D8498E" w:rsidP="00D8498E">
      <w:pPr>
        <w:autoSpaceDE w:val="0"/>
        <w:autoSpaceDN w:val="0"/>
        <w:adjustRightInd w:val="0"/>
        <w:ind w:left="5954"/>
        <w:rPr>
          <w:rFonts w:cs="Tahoma"/>
        </w:rPr>
      </w:pPr>
      <w:r>
        <w:rPr>
          <w:rFonts w:cs="Tahoma"/>
        </w:rPr>
        <w:t>Istituti di ogni ordine e grado</w:t>
      </w:r>
    </w:p>
    <w:p w:rsidR="00D8498E" w:rsidRDefault="00D8498E" w:rsidP="00D8498E">
      <w:pPr>
        <w:autoSpaceDE w:val="0"/>
        <w:autoSpaceDN w:val="0"/>
        <w:adjustRightInd w:val="0"/>
        <w:ind w:left="5954"/>
        <w:rPr>
          <w:rFonts w:cs="Tahoma"/>
        </w:rPr>
      </w:pPr>
      <w:r>
        <w:rPr>
          <w:rFonts w:cs="Tahoma"/>
        </w:rPr>
        <w:t>Provincia di Cremona</w:t>
      </w:r>
    </w:p>
    <w:p w:rsidR="00D8498E" w:rsidRPr="00562C5E" w:rsidRDefault="00D8498E" w:rsidP="00D8498E">
      <w:pPr>
        <w:autoSpaceDE w:val="0"/>
        <w:autoSpaceDN w:val="0"/>
        <w:adjustRightInd w:val="0"/>
        <w:spacing w:before="360"/>
        <w:ind w:left="5954"/>
        <w:rPr>
          <w:rFonts w:cs="Tahoma"/>
          <w:u w:val="single"/>
        </w:rPr>
      </w:pPr>
      <w:r w:rsidRPr="00562C5E">
        <w:rPr>
          <w:rFonts w:cs="Tahoma"/>
          <w:u w:val="single"/>
        </w:rPr>
        <w:t>LORO SEDI</w:t>
      </w:r>
    </w:p>
    <w:bookmarkEnd w:id="0"/>
    <w:bookmarkEnd w:id="1"/>
    <w:p w:rsidR="00D8498E" w:rsidRPr="00562C5E" w:rsidRDefault="00D8498E" w:rsidP="00D8498E">
      <w:pPr>
        <w:autoSpaceDE w:val="0"/>
        <w:autoSpaceDN w:val="0"/>
        <w:adjustRightInd w:val="0"/>
        <w:spacing w:before="360" w:after="480"/>
        <w:ind w:left="5954"/>
        <w:rPr>
          <w:rFonts w:cs="Tahoma"/>
          <w:u w:val="single"/>
        </w:rPr>
      </w:pPr>
    </w:p>
    <w:p w:rsidR="00D8498E" w:rsidRPr="0038478D" w:rsidRDefault="00D8498E" w:rsidP="00D8498E">
      <w:pPr>
        <w:autoSpaceDE w:val="0"/>
        <w:autoSpaceDN w:val="0"/>
        <w:adjustRightInd w:val="0"/>
        <w:spacing w:before="240" w:after="100" w:afterAutospacing="1" w:line="360" w:lineRule="auto"/>
        <w:ind w:left="1106" w:hanging="1106"/>
        <w:jc w:val="both"/>
        <w:rPr>
          <w:rFonts w:cs="Tahoma"/>
          <w:bCs/>
        </w:rPr>
      </w:pPr>
      <w:r w:rsidRPr="00B974B4">
        <w:rPr>
          <w:rFonts w:cs="Tahoma"/>
          <w:b/>
          <w:bCs/>
        </w:rPr>
        <w:t>Oggetto:</w:t>
      </w:r>
      <w:r>
        <w:rPr>
          <w:rFonts w:cs="Tahoma"/>
          <w:bCs/>
        </w:rPr>
        <w:t xml:space="preserve"> Ordinanza regionale.</w:t>
      </w:r>
    </w:p>
    <w:p w:rsidR="00D8498E" w:rsidRDefault="00D8498E" w:rsidP="00D8498E">
      <w:pPr>
        <w:jc w:val="both"/>
      </w:pPr>
      <w:r w:rsidRPr="00387BF7">
        <w:t>Gentilissimi,</w:t>
      </w:r>
    </w:p>
    <w:p w:rsidR="00D8498E" w:rsidRPr="00387BF7" w:rsidRDefault="00D8498E" w:rsidP="00D8498E">
      <w:pPr>
        <w:jc w:val="both"/>
      </w:pPr>
      <w:r w:rsidRPr="00387BF7">
        <w:t>nelle more dell’emanazione dell’Ordinanza Regionale che, come ampiamente anticipato, collocherà la Lombardia in zona rossa, si forniscono di seguito alcune indicazioni che hanno carattere puramente orientativo:</w:t>
      </w:r>
    </w:p>
    <w:p w:rsidR="00D8498E" w:rsidRPr="00387BF7" w:rsidRDefault="00D8498E" w:rsidP="00D8498E">
      <w:pPr>
        <w:pStyle w:val="Paragrafoelenco"/>
        <w:numPr>
          <w:ilvl w:val="0"/>
          <w:numId w:val="10"/>
        </w:numPr>
        <w:spacing w:before="120" w:after="240" w:line="288" w:lineRule="auto"/>
        <w:ind w:left="357" w:hanging="357"/>
        <w:contextualSpacing w:val="0"/>
        <w:jc w:val="both"/>
        <w:rPr>
          <w:rFonts w:ascii="Tahoma" w:hAnsi="Tahoma" w:cs="Tahoma"/>
          <w:sz w:val="22"/>
          <w:szCs w:val="22"/>
        </w:rPr>
      </w:pPr>
      <w:r w:rsidRPr="00387BF7">
        <w:rPr>
          <w:rFonts w:ascii="Tahoma" w:hAnsi="Tahoma" w:cs="Tahoma"/>
          <w:sz w:val="22"/>
          <w:szCs w:val="22"/>
        </w:rPr>
        <w:t>Qualora sia mantenuta la possibilità della frequenza in presenza per studenti DVA, DSA e BES, si invitano le SS.LL. a valutare solo le situazioni particolarmente gravi e le relative richieste da parte delle famiglie. La nota del DG Antimo Ponticello n. 662 del 12-03-2021 consente ai Dirigenti, sotto la propria responsabilità, di realizzare pienamente l’inclusione consentendo la partecipazione in presenza alle lezioni anche ad un numero esiguo di studenti delle medesime classi dei ragazzi fragili, secondo il principio della turnazione. Anche in questo caso si consiglia di valutare la necessità di porre in essere tale strumento e di acquisire l’autorizzazione da parte delle famiglie.</w:t>
      </w:r>
    </w:p>
    <w:p w:rsidR="00D8498E" w:rsidRPr="00387BF7" w:rsidRDefault="00D8498E" w:rsidP="00D8498E">
      <w:pPr>
        <w:pStyle w:val="Paragrafoelenco"/>
        <w:numPr>
          <w:ilvl w:val="0"/>
          <w:numId w:val="10"/>
        </w:numPr>
        <w:spacing w:before="120" w:after="240" w:line="288" w:lineRule="auto"/>
        <w:ind w:left="357" w:hanging="357"/>
        <w:contextualSpacing w:val="0"/>
        <w:jc w:val="both"/>
        <w:rPr>
          <w:rFonts w:ascii="Tahoma" w:hAnsi="Tahoma" w:cs="Tahoma"/>
          <w:sz w:val="22"/>
          <w:szCs w:val="22"/>
        </w:rPr>
      </w:pPr>
      <w:r w:rsidRPr="00387BF7">
        <w:rPr>
          <w:rFonts w:ascii="Tahoma" w:hAnsi="Tahoma" w:cs="Tahoma"/>
          <w:sz w:val="22"/>
          <w:szCs w:val="22"/>
        </w:rPr>
        <w:t xml:space="preserve">Qualora siano consentite le attività che necessitino di laboratori, </w:t>
      </w:r>
      <w:r w:rsidRPr="00387BF7">
        <w:rPr>
          <w:rFonts w:ascii="Tahoma" w:hAnsi="Tahoma" w:cs="Tahoma"/>
          <w:sz w:val="22"/>
          <w:szCs w:val="22"/>
          <w:highlight w:val="yellow"/>
        </w:rPr>
        <w:t>ivi comprese le lezioni pratiche per gli studenti delle SMIM</w:t>
      </w:r>
      <w:r w:rsidRPr="00387BF7">
        <w:rPr>
          <w:rFonts w:ascii="Tahoma" w:hAnsi="Tahoma" w:cs="Tahoma"/>
          <w:sz w:val="22"/>
          <w:szCs w:val="22"/>
        </w:rPr>
        <w:t>, si consiglia di mantenere la sospensione di tali attività almeno fino ad un calo significativo dei contagi, ferma restando l’autonomia di ogni singolo Dirigente Scolastico.</w:t>
      </w:r>
    </w:p>
    <w:p w:rsidR="00D8498E" w:rsidRPr="00387BF7" w:rsidRDefault="00D8498E" w:rsidP="00D8498E">
      <w:pPr>
        <w:pStyle w:val="Paragrafoelenco"/>
        <w:numPr>
          <w:ilvl w:val="0"/>
          <w:numId w:val="10"/>
        </w:numPr>
        <w:spacing w:before="120" w:after="240" w:line="288" w:lineRule="auto"/>
        <w:ind w:left="357" w:hanging="357"/>
        <w:contextualSpacing w:val="0"/>
        <w:jc w:val="both"/>
        <w:rPr>
          <w:rFonts w:ascii="Tahoma" w:hAnsi="Tahoma" w:cs="Tahoma"/>
          <w:sz w:val="22"/>
          <w:szCs w:val="22"/>
        </w:rPr>
      </w:pPr>
      <w:r w:rsidRPr="00387BF7">
        <w:rPr>
          <w:rFonts w:ascii="Tahoma" w:hAnsi="Tahoma" w:cs="Tahoma"/>
          <w:sz w:val="22"/>
          <w:szCs w:val="22"/>
        </w:rPr>
        <w:t>Riguardo alla DAD, si invitano le SS.LL. a valutare le richieste del personale docente di poter tenere le lezioni dal proprio domicilio anche in considerazione della distanza dalla scuola, dell’età anagrafica e di ogni altro elemento utile alla valutazione.</w:t>
      </w:r>
    </w:p>
    <w:p w:rsidR="00D8498E" w:rsidRDefault="00D8498E" w:rsidP="00D8498E">
      <w:pPr>
        <w:jc w:val="both"/>
      </w:pPr>
      <w:r>
        <w:t>Ricordo a tutti che il principio alla base del dettato normativo è quello di tutelare la salute pubblica e di ridurre al minimo gli spostamenti.</w:t>
      </w:r>
    </w:p>
    <w:p w:rsidR="00D8498E" w:rsidRDefault="00D8498E" w:rsidP="00D8498E">
      <w:pPr>
        <w:jc w:val="both"/>
      </w:pPr>
    </w:p>
    <w:p w:rsidR="00D8498E" w:rsidRDefault="00D8498E" w:rsidP="00D8498E">
      <w:pPr>
        <w:jc w:val="both"/>
      </w:pPr>
    </w:p>
    <w:p w:rsidR="00D8498E" w:rsidRDefault="00D8498E" w:rsidP="00D8498E">
      <w:pPr>
        <w:jc w:val="both"/>
      </w:pPr>
    </w:p>
    <w:p w:rsidR="00D8498E" w:rsidRDefault="00D8498E" w:rsidP="00D8498E">
      <w:pPr>
        <w:jc w:val="both"/>
      </w:pPr>
    </w:p>
    <w:p w:rsidR="00D8498E" w:rsidRDefault="00D8498E" w:rsidP="00D8498E">
      <w:pPr>
        <w:jc w:val="both"/>
      </w:pPr>
    </w:p>
    <w:p w:rsidR="00D8498E" w:rsidRDefault="00D8498E" w:rsidP="00D8498E">
      <w:pPr>
        <w:jc w:val="both"/>
      </w:pPr>
    </w:p>
    <w:p w:rsidR="00D8498E" w:rsidRDefault="00D8498E" w:rsidP="00D8498E">
      <w:pPr>
        <w:jc w:val="both"/>
      </w:pPr>
    </w:p>
    <w:p w:rsidR="00D8498E" w:rsidRDefault="00D8498E" w:rsidP="00D8498E">
      <w:pPr>
        <w:jc w:val="both"/>
      </w:pPr>
    </w:p>
    <w:p w:rsidR="00D8498E" w:rsidRDefault="00D8498E" w:rsidP="00D8498E">
      <w:pPr>
        <w:jc w:val="both"/>
      </w:pPr>
      <w:r>
        <w:t>Ringraziando per la consueta collaborazione, porgo cordiali saluti.</w:t>
      </w:r>
    </w:p>
    <w:p w:rsidR="00D8498E" w:rsidRPr="00EC13A9" w:rsidRDefault="00D8498E" w:rsidP="00D8498E">
      <w:pPr>
        <w:pStyle w:val="a"/>
        <w:spacing w:before="360" w:after="120"/>
        <w:ind w:left="5670"/>
        <w:jc w:val="center"/>
        <w:rPr>
          <w:rFonts w:ascii="Tahoma" w:hAnsi="Tahoma" w:cs="Tahoma"/>
          <w:sz w:val="22"/>
        </w:rPr>
      </w:pPr>
      <w:r w:rsidRPr="00EC13A9">
        <w:rPr>
          <w:rFonts w:ascii="Tahoma" w:hAnsi="Tahoma" w:cs="Tahoma"/>
          <w:sz w:val="22"/>
        </w:rPr>
        <w:t>Il dirigente</w:t>
      </w:r>
    </w:p>
    <w:p w:rsidR="00D8498E" w:rsidRDefault="00D8498E" w:rsidP="00D8498E">
      <w:pPr>
        <w:pStyle w:val="a"/>
        <w:spacing w:line="256" w:lineRule="auto"/>
        <w:ind w:left="5670" w:right="-1"/>
        <w:jc w:val="center"/>
        <w:rPr>
          <w:rFonts w:ascii="Tahoma" w:hAnsi="Tahoma" w:cs="Tahoma"/>
          <w:sz w:val="22"/>
        </w:rPr>
      </w:pPr>
      <w:r w:rsidRPr="00EC13A9">
        <w:rPr>
          <w:rFonts w:ascii="Tahoma" w:hAnsi="Tahoma" w:cs="Tahoma"/>
          <w:sz w:val="22"/>
        </w:rPr>
        <w:t>Fabio Molinari</w:t>
      </w:r>
    </w:p>
    <w:p w:rsidR="00D8498E" w:rsidRDefault="00D8498E" w:rsidP="00D8498E">
      <w:pPr>
        <w:pStyle w:val="a"/>
        <w:spacing w:line="257" w:lineRule="auto"/>
        <w:ind w:left="5670"/>
        <w:jc w:val="both"/>
        <w:rPr>
          <w:rFonts w:ascii="Tahoma" w:hAnsi="Tahoma" w:cs="Tahoma"/>
          <w:sz w:val="22"/>
        </w:rPr>
      </w:pPr>
    </w:p>
    <w:p w:rsidR="00D8498E" w:rsidRPr="00B47CD9" w:rsidRDefault="00D8498E" w:rsidP="00D8498E">
      <w:pPr>
        <w:pStyle w:val="a"/>
        <w:spacing w:line="256" w:lineRule="auto"/>
        <w:ind w:left="5670" w:right="-1"/>
        <w:jc w:val="center"/>
        <w:rPr>
          <w:rFonts w:cs="Tahoma"/>
        </w:rPr>
      </w:pPr>
      <w:r w:rsidRPr="00B47CD9">
        <w:rPr>
          <w:rFonts w:cs="Tahoma"/>
          <w:sz w:val="18"/>
          <w:szCs w:val="18"/>
        </w:rPr>
        <w:t>(Firma autografa sostituita a mezzo stampa ai sensi dell'art. 3 comma 2 del D.L. 39/93)</w:t>
      </w:r>
      <w:r w:rsidRPr="00B47CD9">
        <w:rPr>
          <w:rFonts w:cs="Tahoma"/>
        </w:rPr>
        <w:t xml:space="preserve"> </w:t>
      </w:r>
    </w:p>
    <w:p w:rsidR="00D8498E" w:rsidRDefault="00D8498E" w:rsidP="00D8498E">
      <w:pPr>
        <w:pStyle w:val="a"/>
        <w:spacing w:line="256" w:lineRule="auto"/>
        <w:ind w:left="4253" w:right="-1" w:hanging="121"/>
        <w:jc w:val="center"/>
        <w:rPr>
          <w:rFonts w:ascii="Tahoma" w:hAnsi="Tahoma" w:cs="Tahoma"/>
          <w:sz w:val="22"/>
        </w:rPr>
      </w:pPr>
    </w:p>
    <w:p w:rsidR="00D8498E" w:rsidRDefault="00D8498E" w:rsidP="00D8498E">
      <w:pPr>
        <w:pStyle w:val="a"/>
        <w:spacing w:line="257" w:lineRule="auto"/>
        <w:jc w:val="both"/>
        <w:rPr>
          <w:rFonts w:ascii="Tahoma" w:hAnsi="Tahoma" w:cs="Tahoma"/>
          <w:sz w:val="22"/>
        </w:rPr>
      </w:pPr>
    </w:p>
    <w:p w:rsidR="00D8498E" w:rsidRDefault="00D8498E" w:rsidP="00D8498E">
      <w:pPr>
        <w:spacing w:before="183"/>
        <w:rPr>
          <w:color w:val="626262"/>
          <w:sz w:val="16"/>
        </w:rPr>
      </w:pPr>
    </w:p>
    <w:p w:rsidR="00D8498E" w:rsidRPr="004472B9" w:rsidRDefault="00D8498E" w:rsidP="00D8498E">
      <w:pPr>
        <w:spacing w:before="183"/>
        <w:rPr>
          <w:sz w:val="16"/>
        </w:rPr>
      </w:pPr>
      <w:r>
        <w:rPr>
          <w:color w:val="626262"/>
          <w:sz w:val="16"/>
        </w:rPr>
        <w:t>FM/fd</w:t>
      </w:r>
    </w:p>
    <w:p w:rsidR="00D8498E" w:rsidRDefault="00D8498E" w:rsidP="00D8498E">
      <w:pPr>
        <w:jc w:val="both"/>
      </w:pPr>
    </w:p>
    <w:p w:rsidR="00D417A1" w:rsidRPr="00783550" w:rsidRDefault="00D417A1" w:rsidP="00883053">
      <w:pPr>
        <w:jc w:val="both"/>
        <w:rPr>
          <w:rFonts w:ascii="Tahoma" w:hAnsi="Tahoma"/>
          <w:i/>
          <w:color w:val="000000"/>
          <w:spacing w:val="4"/>
          <w:sz w:val="22"/>
          <w:szCs w:val="22"/>
          <w:lang w:eastAsia="en-US"/>
        </w:rPr>
      </w:pPr>
      <w:r w:rsidRPr="00783550">
        <w:rPr>
          <w:sz w:val="22"/>
          <w:szCs w:val="22"/>
        </w:rPr>
        <w:t xml:space="preserve">                                                                     </w:t>
      </w:r>
      <w:r w:rsidR="00C3374F" w:rsidRPr="00783550">
        <w:rPr>
          <w:sz w:val="22"/>
          <w:szCs w:val="22"/>
        </w:rPr>
        <w:t xml:space="preserve">                          </w:t>
      </w:r>
      <w:r w:rsidR="009E582E" w:rsidRPr="00783550">
        <w:rPr>
          <w:sz w:val="22"/>
          <w:szCs w:val="22"/>
        </w:rPr>
        <w:t xml:space="preserve">        </w:t>
      </w:r>
      <w:r w:rsidRPr="00783550">
        <w:rPr>
          <w:sz w:val="22"/>
          <w:szCs w:val="22"/>
        </w:rPr>
        <w:t xml:space="preserve">   </w:t>
      </w:r>
    </w:p>
    <w:p w:rsidR="00D86D34" w:rsidRPr="00D86D34" w:rsidRDefault="00D86D34" w:rsidP="00883053">
      <w:pPr>
        <w:tabs>
          <w:tab w:val="left" w:pos="4284"/>
        </w:tabs>
        <w:spacing w:before="120" w:after="120" w:line="288" w:lineRule="auto"/>
        <w:jc w:val="both"/>
        <w:rPr>
          <w:rFonts w:ascii="Tahoma" w:hAnsi="Tahoma"/>
          <w:b/>
          <w:color w:val="000000"/>
          <w:spacing w:val="4"/>
          <w:sz w:val="22"/>
          <w:szCs w:val="8"/>
          <w:lang w:eastAsia="en-US"/>
        </w:rPr>
      </w:pPr>
    </w:p>
    <w:p w:rsidR="00D86D34" w:rsidRPr="00D86D34" w:rsidRDefault="00D86D34" w:rsidP="00883053">
      <w:pPr>
        <w:jc w:val="both"/>
        <w:rPr>
          <w:sz w:val="18"/>
          <w:szCs w:val="18"/>
        </w:rPr>
      </w:pPr>
    </w:p>
    <w:p w:rsidR="00D86D34" w:rsidRPr="00CF2E3A" w:rsidRDefault="00D86D34" w:rsidP="00D86D34"/>
    <w:sectPr w:rsidR="00D86D34" w:rsidRPr="00CF2E3A" w:rsidSect="00D554E3">
      <w:headerReference w:type="default" r:id="rId8"/>
      <w:footerReference w:type="default" r:id="rId9"/>
      <w:pgSz w:w="11906" w:h="16838" w:code="9"/>
      <w:pgMar w:top="284" w:right="1134" w:bottom="567" w:left="1134" w:header="45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326" w:rsidRDefault="00D56326">
      <w:r>
        <w:separator/>
      </w:r>
    </w:p>
  </w:endnote>
  <w:endnote w:type="continuationSeparator" w:id="1">
    <w:p w:rsidR="00D56326" w:rsidRDefault="00D563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alace Script MT">
    <w:altName w:val="French Script M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0E" w:rsidRDefault="00883053" w:rsidP="0000080E">
    <w:pPr>
      <w:tabs>
        <w:tab w:val="left" w:pos="-142"/>
      </w:tabs>
      <w:autoSpaceDE w:val="0"/>
      <w:autoSpaceDN w:val="0"/>
      <w:jc w:val="center"/>
      <w:rPr>
        <w:rFonts w:ascii="Tahoma" w:hAnsi="Tahoma" w:cs="Tahoma"/>
        <w:iCs/>
        <w:color w:val="808080"/>
        <w:sz w:val="18"/>
        <w:szCs w:val="18"/>
      </w:rPr>
    </w:pPr>
    <w:r>
      <w:rPr>
        <w:rFonts w:ascii="Verdana" w:hAnsi="Verdana"/>
        <w:noProof/>
        <w:color w:val="333333"/>
        <w:sz w:val="16"/>
        <w:szCs w:val="16"/>
      </w:rPr>
      <w:drawing>
        <wp:anchor distT="0" distB="0" distL="114300" distR="114300" simplePos="0" relativeHeight="251657728" behindDoc="1" locked="0" layoutInCell="1" allowOverlap="1">
          <wp:simplePos x="0" y="0"/>
          <wp:positionH relativeFrom="column">
            <wp:posOffset>-350520</wp:posOffset>
          </wp:positionH>
          <wp:positionV relativeFrom="paragraph">
            <wp:posOffset>48895</wp:posOffset>
          </wp:positionV>
          <wp:extent cx="6401435" cy="594995"/>
          <wp:effectExtent l="0" t="0" r="0" b="0"/>
          <wp:wrapNone/>
          <wp:docPr id="2" name="Immagine 1" descr="logo Lombar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ombardia"/>
                  <pic:cNvPicPr>
                    <a:picLocks noChangeAspect="1" noChangeArrowheads="1"/>
                  </pic:cNvPicPr>
                </pic:nvPicPr>
                <pic:blipFill>
                  <a:blip r:embed="rId1"/>
                  <a:srcRect/>
                  <a:stretch>
                    <a:fillRect/>
                  </a:stretch>
                </pic:blipFill>
                <pic:spPr bwMode="auto">
                  <a:xfrm>
                    <a:off x="0" y="0"/>
                    <a:ext cx="6401435" cy="594995"/>
                  </a:xfrm>
                  <a:prstGeom prst="rect">
                    <a:avLst/>
                  </a:prstGeom>
                  <a:noFill/>
                  <a:ln w="9525">
                    <a:noFill/>
                    <a:miter lim="800000"/>
                    <a:headEnd/>
                    <a:tailEnd/>
                  </a:ln>
                </pic:spPr>
              </pic:pic>
            </a:graphicData>
          </a:graphic>
        </wp:anchor>
      </w:drawing>
    </w:r>
    <w:r w:rsidR="0000080E" w:rsidRPr="0000080E">
      <w:rPr>
        <w:rFonts w:ascii="Tahoma" w:hAnsi="Tahoma" w:cs="Tahoma"/>
        <w:iCs/>
        <w:color w:val="808080"/>
        <w:sz w:val="18"/>
        <w:szCs w:val="18"/>
      </w:rPr>
      <w:t xml:space="preserve"> </w:t>
    </w:r>
  </w:p>
  <w:p w:rsidR="0000080E" w:rsidRPr="00DC0119" w:rsidRDefault="0000080E" w:rsidP="0000080E">
    <w:pPr>
      <w:tabs>
        <w:tab w:val="left" w:pos="-142"/>
      </w:tabs>
      <w:autoSpaceDE w:val="0"/>
      <w:autoSpaceDN w:val="0"/>
      <w:jc w:val="center"/>
      <w:rPr>
        <w:rFonts w:ascii="Tahoma" w:hAnsi="Tahoma" w:cs="Tahoma"/>
        <w:iCs/>
        <w:color w:val="808080"/>
        <w:sz w:val="18"/>
        <w:szCs w:val="18"/>
      </w:rPr>
    </w:pPr>
    <w:r w:rsidRPr="00DC0119">
      <w:rPr>
        <w:rFonts w:ascii="Tahoma" w:hAnsi="Tahoma" w:cs="Tahoma"/>
        <w:iCs/>
        <w:color w:val="808080"/>
        <w:sz w:val="18"/>
        <w:szCs w:val="18"/>
      </w:rPr>
      <w:t xml:space="preserve">Pec: </w:t>
    </w:r>
    <w:hyperlink r:id="rId2" w:history="1">
      <w:r w:rsidR="00470534" w:rsidRPr="00470534">
        <w:rPr>
          <w:rFonts w:ascii="Tahoma" w:hAnsi="Tahoma" w:cs="Tahoma"/>
          <w:color w:val="808080"/>
          <w:sz w:val="18"/>
          <w:szCs w:val="18"/>
          <w:u w:val="single"/>
        </w:rPr>
        <w:t>uspcr@postacert.istruzione.it</w:t>
      </w:r>
    </w:hyperlink>
    <w:r w:rsidRPr="00470534">
      <w:rPr>
        <w:rFonts w:ascii="Tahoma" w:hAnsi="Tahoma" w:cs="Tahoma"/>
        <w:iCs/>
        <w:color w:val="808080"/>
        <w:sz w:val="18"/>
        <w:szCs w:val="18"/>
        <w:u w:val="single"/>
      </w:rPr>
      <w:t xml:space="preserve"> </w:t>
    </w:r>
    <w:r w:rsidRPr="00DC0119">
      <w:rPr>
        <w:rFonts w:ascii="Tahoma" w:hAnsi="Tahoma" w:cs="Tahoma"/>
        <w:iCs/>
        <w:color w:val="808080"/>
        <w:sz w:val="18"/>
        <w:szCs w:val="18"/>
      </w:rPr>
      <w:t xml:space="preserve">- e-mail: </w:t>
    </w:r>
    <w:hyperlink r:id="rId3" w:history="1">
      <w:r w:rsidR="00470534" w:rsidRPr="00470534">
        <w:rPr>
          <w:rFonts w:ascii="Tahoma" w:hAnsi="Tahoma" w:cs="Tahoma"/>
          <w:iCs/>
          <w:color w:val="808080"/>
          <w:sz w:val="18"/>
          <w:szCs w:val="18"/>
          <w:u w:val="single"/>
        </w:rPr>
        <w:t>usp.cr</w:t>
      </w:r>
      <w:r w:rsidRPr="00470534">
        <w:rPr>
          <w:rFonts w:ascii="Tahoma" w:hAnsi="Tahoma" w:cs="Tahoma"/>
          <w:iCs/>
          <w:color w:val="808080"/>
          <w:sz w:val="18"/>
          <w:szCs w:val="18"/>
          <w:u w:val="single"/>
        </w:rPr>
        <w:t>@istruzione.it</w:t>
      </w:r>
    </w:hyperlink>
    <w:r w:rsidRPr="00470534">
      <w:rPr>
        <w:rFonts w:ascii="Tahoma" w:hAnsi="Tahoma" w:cs="Tahoma"/>
        <w:iCs/>
        <w:color w:val="808080"/>
        <w:sz w:val="18"/>
        <w:szCs w:val="18"/>
      </w:rPr>
      <w:t xml:space="preserve"> </w:t>
    </w:r>
    <w:r w:rsidRPr="00DC0119">
      <w:rPr>
        <w:rFonts w:ascii="Tahoma" w:hAnsi="Tahoma" w:cs="Tahoma"/>
        <w:iCs/>
        <w:color w:val="808080"/>
        <w:sz w:val="18"/>
        <w:szCs w:val="18"/>
      </w:rPr>
      <w:t xml:space="preserve">- </w:t>
    </w:r>
  </w:p>
  <w:p w:rsidR="00932097" w:rsidRPr="00470534" w:rsidRDefault="0000080E" w:rsidP="00D554E3">
    <w:pPr>
      <w:autoSpaceDE w:val="0"/>
      <w:autoSpaceDN w:val="0"/>
      <w:jc w:val="center"/>
      <w:rPr>
        <w:rFonts w:ascii="Tahoma" w:hAnsi="Tahoma" w:cs="Tahoma"/>
        <w:iCs/>
        <w:color w:val="808080"/>
        <w:sz w:val="18"/>
        <w:szCs w:val="18"/>
      </w:rPr>
    </w:pPr>
    <w:r w:rsidRPr="00DC0119">
      <w:rPr>
        <w:rFonts w:ascii="Tahoma" w:hAnsi="Tahoma" w:cs="Tahoma"/>
        <w:iCs/>
        <w:color w:val="808080"/>
        <w:sz w:val="18"/>
        <w:szCs w:val="18"/>
      </w:rPr>
      <w:t xml:space="preserve">Codice Univoco per la Fatturazione Elettronica: HKPE39 </w:t>
    </w:r>
    <w:r>
      <w:rPr>
        <w:rFonts w:ascii="Tahoma" w:hAnsi="Tahoma" w:cs="Tahoma"/>
        <w:iCs/>
        <w:color w:val="808080"/>
        <w:sz w:val="18"/>
        <w:szCs w:val="18"/>
      </w:rPr>
      <w:br/>
    </w:r>
    <w:r w:rsidRPr="00DC0119">
      <w:rPr>
        <w:rFonts w:ascii="Tahoma" w:hAnsi="Tahoma" w:cs="Tahoma"/>
        <w:iCs/>
        <w:color w:val="7F7F7F"/>
        <w:sz w:val="18"/>
        <w:szCs w:val="18"/>
      </w:rPr>
      <w:t>Tel. 0</w:t>
    </w:r>
    <w:r w:rsidR="00470534">
      <w:rPr>
        <w:rFonts w:ascii="Tahoma" w:hAnsi="Tahoma" w:cs="Tahoma"/>
        <w:iCs/>
        <w:color w:val="7F7F7F"/>
        <w:sz w:val="18"/>
        <w:szCs w:val="18"/>
      </w:rPr>
      <w:t>3724681</w:t>
    </w:r>
    <w:r w:rsidRPr="00DC0119">
      <w:rPr>
        <w:rFonts w:ascii="Tahoma" w:hAnsi="Tahoma" w:cs="Tahoma"/>
        <w:iCs/>
        <w:color w:val="7F7F7F"/>
        <w:sz w:val="18"/>
        <w:szCs w:val="18"/>
      </w:rPr>
      <w:t xml:space="preserve"> – C.F.:</w:t>
    </w:r>
    <w:r w:rsidR="00470534">
      <w:rPr>
        <w:rFonts w:ascii="Tahoma" w:hAnsi="Tahoma" w:cs="Tahoma"/>
        <w:iCs/>
        <w:color w:val="7F7F7F"/>
        <w:sz w:val="18"/>
        <w:szCs w:val="18"/>
      </w:rPr>
      <w:t>80</w:t>
    </w:r>
    <w:r w:rsidRPr="00DC0119">
      <w:rPr>
        <w:rFonts w:ascii="Tahoma" w:hAnsi="Tahoma" w:cs="Tahoma"/>
        <w:iCs/>
        <w:color w:val="7F7F7F"/>
        <w:sz w:val="18"/>
        <w:szCs w:val="18"/>
      </w:rPr>
      <w:t>00</w:t>
    </w:r>
    <w:r w:rsidR="00470534">
      <w:rPr>
        <w:rFonts w:ascii="Tahoma" w:hAnsi="Tahoma" w:cs="Tahoma"/>
        <w:iCs/>
        <w:color w:val="7F7F7F"/>
        <w:sz w:val="18"/>
        <w:szCs w:val="18"/>
      </w:rPr>
      <w:t>652019</w:t>
    </w:r>
    <w:r w:rsidRPr="00DC0119">
      <w:rPr>
        <w:rFonts w:ascii="Tahoma" w:hAnsi="Tahoma" w:cs="Tahoma"/>
        <w:iCs/>
        <w:color w:val="7F7F7F"/>
        <w:sz w:val="18"/>
        <w:szCs w:val="18"/>
      </w:rPr>
      <w:t>3</w:t>
    </w:r>
    <w:r w:rsidRPr="0000080E">
      <w:rPr>
        <w:rFonts w:ascii="Tahoma" w:hAnsi="Tahoma" w:cs="Tahoma"/>
        <w:iCs/>
        <w:color w:val="7F7F7F"/>
        <w:sz w:val="18"/>
        <w:szCs w:val="18"/>
      </w:rPr>
      <w:t xml:space="preserve"> </w:t>
    </w:r>
    <w:r w:rsidRPr="00DC0119">
      <w:rPr>
        <w:rFonts w:ascii="Tahoma" w:hAnsi="Tahoma" w:cs="Tahoma"/>
        <w:iCs/>
        <w:color w:val="7F7F7F"/>
        <w:sz w:val="18"/>
        <w:szCs w:val="18"/>
      </w:rPr>
      <w:t xml:space="preserve">Sito internet : </w:t>
    </w:r>
    <w:hyperlink r:id="rId4" w:history="1">
      <w:r w:rsidR="003D4F1D">
        <w:rPr>
          <w:rFonts w:ascii="Tahoma" w:hAnsi="Tahoma" w:cs="Tahoma"/>
          <w:color w:val="808080"/>
          <w:sz w:val="18"/>
          <w:szCs w:val="18"/>
          <w:u w:val="single"/>
        </w:rPr>
        <w:t>cremona.istruzione.lombardia.gov.it</w:t>
      </w:r>
    </w:hyperlink>
  </w:p>
  <w:p w:rsidR="00D554E3" w:rsidRPr="00D554E3" w:rsidRDefault="00D554E3" w:rsidP="00D554E3">
    <w:pPr>
      <w:autoSpaceDE w:val="0"/>
      <w:autoSpaceDN w:val="0"/>
      <w:jc w:val="center"/>
      <w:rPr>
        <w:rFonts w:ascii="Tahoma" w:hAnsi="Tahoma" w:cs="Tahoma"/>
        <w:color w:val="7F7F7F"/>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326" w:rsidRDefault="00D56326">
      <w:r>
        <w:separator/>
      </w:r>
    </w:p>
  </w:footnote>
  <w:footnote w:type="continuationSeparator" w:id="1">
    <w:p w:rsidR="00D56326" w:rsidRDefault="00D56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097" w:rsidRDefault="00883053" w:rsidP="00932097">
    <w:pPr>
      <w:pStyle w:val="intestaz1"/>
      <w:spacing w:after="0" w:line="216" w:lineRule="auto"/>
      <w:rPr>
        <w:rFonts w:ascii="Palace Script MT" w:hAnsi="Palace Script MT"/>
        <w:sz w:val="48"/>
        <w:szCs w:val="48"/>
      </w:rPr>
    </w:pPr>
    <w:r>
      <w:rPr>
        <w:noProof/>
        <w:sz w:val="13"/>
        <w:szCs w:val="13"/>
        <w:lang w:eastAsia="it-IT"/>
      </w:rPr>
      <w:drawing>
        <wp:inline distT="0" distB="0" distL="0" distR="0">
          <wp:extent cx="396240" cy="464820"/>
          <wp:effectExtent l="19050" t="0" r="3810" b="0"/>
          <wp:docPr id="1" name="Immagine 1" descr="Repubblica itali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blica italiana (logo)"/>
                  <pic:cNvPicPr>
                    <a:picLocks noChangeAspect="1" noChangeArrowheads="1"/>
                  </pic:cNvPicPr>
                </pic:nvPicPr>
                <pic:blipFill>
                  <a:blip r:embed="rId1"/>
                  <a:srcRect/>
                  <a:stretch>
                    <a:fillRect/>
                  </a:stretch>
                </pic:blipFill>
                <pic:spPr bwMode="auto">
                  <a:xfrm>
                    <a:off x="0" y="0"/>
                    <a:ext cx="396240" cy="464820"/>
                  </a:xfrm>
                  <a:prstGeom prst="rect">
                    <a:avLst/>
                  </a:prstGeom>
                  <a:noFill/>
                  <a:ln w="9525">
                    <a:noFill/>
                    <a:miter lim="800000"/>
                    <a:headEnd/>
                    <a:tailEnd/>
                  </a:ln>
                </pic:spPr>
              </pic:pic>
            </a:graphicData>
          </a:graphic>
        </wp:inline>
      </w:drawing>
    </w:r>
    <w:r w:rsidR="00932097">
      <w:rPr>
        <w:sz w:val="13"/>
        <w:szCs w:val="13"/>
      </w:rPr>
      <w:br/>
    </w:r>
    <w:r w:rsidR="00932097" w:rsidRPr="00D12398">
      <w:rPr>
        <w:rFonts w:ascii="Palace Script MT" w:hAnsi="Palace Script MT"/>
        <w:sz w:val="48"/>
        <w:szCs w:val="48"/>
      </w:rPr>
      <w:t>Ministero dell’Istruzion</w:t>
    </w:r>
    <w:r w:rsidR="00376C35">
      <w:rPr>
        <w:rFonts w:ascii="Palace Script MT" w:hAnsi="Palace Script MT"/>
        <w:sz w:val="48"/>
        <w:szCs w:val="48"/>
      </w:rPr>
      <w:t>e</w:t>
    </w:r>
  </w:p>
  <w:p w:rsidR="00932097" w:rsidRDefault="00932097" w:rsidP="00932097">
    <w:pPr>
      <w:pStyle w:val="intestaz1"/>
      <w:spacing w:after="0" w:line="216" w:lineRule="auto"/>
      <w:rPr>
        <w:szCs w:val="18"/>
      </w:rPr>
    </w:pPr>
    <w:r>
      <w:rPr>
        <w:szCs w:val="18"/>
      </w:rPr>
      <w:t>Ufficio Scolastico Regionale per la Lombardia</w:t>
    </w:r>
  </w:p>
  <w:p w:rsidR="00932097" w:rsidRDefault="00932097" w:rsidP="00932097">
    <w:pPr>
      <w:pStyle w:val="intestaz1"/>
      <w:spacing w:after="0" w:line="216" w:lineRule="auto"/>
      <w:rPr>
        <w:szCs w:val="18"/>
      </w:rPr>
    </w:pPr>
    <w:r>
      <w:rPr>
        <w:szCs w:val="18"/>
      </w:rPr>
      <w:t xml:space="preserve">Ufficio </w:t>
    </w:r>
    <w:r w:rsidR="00F863C0">
      <w:rPr>
        <w:szCs w:val="18"/>
      </w:rPr>
      <w:t>VI</w:t>
    </w:r>
    <w:r>
      <w:rPr>
        <w:szCs w:val="18"/>
      </w:rPr>
      <w:t xml:space="preserve"> – </w:t>
    </w:r>
    <w:r w:rsidR="00F863C0">
      <w:rPr>
        <w:szCs w:val="18"/>
      </w:rPr>
      <w:t xml:space="preserve">Ambito Territoriale di </w:t>
    </w:r>
    <w:r>
      <w:rPr>
        <w:szCs w:val="18"/>
      </w:rPr>
      <w:t>Cremona</w:t>
    </w:r>
  </w:p>
  <w:p w:rsidR="00932097" w:rsidRDefault="0000080E" w:rsidP="00932097">
    <w:pPr>
      <w:pStyle w:val="Intestazione"/>
      <w:jc w:val="center"/>
      <w:rPr>
        <w:rFonts w:ascii="Verdana" w:hAnsi="Verdana"/>
        <w:color w:val="000000"/>
        <w:spacing w:val="4"/>
        <w:sz w:val="18"/>
        <w:szCs w:val="18"/>
        <w:lang w:eastAsia="en-US"/>
      </w:rPr>
    </w:pPr>
    <w:r w:rsidRPr="0000080E">
      <w:rPr>
        <w:rFonts w:ascii="Verdana" w:hAnsi="Verdana"/>
        <w:color w:val="000000"/>
        <w:spacing w:val="4"/>
        <w:sz w:val="18"/>
        <w:szCs w:val="18"/>
        <w:lang w:eastAsia="en-US"/>
      </w:rPr>
      <w:t xml:space="preserve">Piazza XXIV Maggio, 1 </w:t>
    </w:r>
    <w:r>
      <w:rPr>
        <w:rFonts w:ascii="Verdana" w:hAnsi="Verdana"/>
        <w:color w:val="000000"/>
        <w:spacing w:val="4"/>
        <w:sz w:val="18"/>
        <w:szCs w:val="18"/>
        <w:lang w:eastAsia="en-US"/>
      </w:rPr>
      <w:t>-</w:t>
    </w:r>
    <w:r w:rsidRPr="0000080E">
      <w:rPr>
        <w:rFonts w:ascii="Verdana" w:hAnsi="Verdana"/>
        <w:color w:val="000000"/>
        <w:spacing w:val="4"/>
        <w:sz w:val="18"/>
        <w:szCs w:val="18"/>
        <w:lang w:eastAsia="en-US"/>
      </w:rPr>
      <w:t xml:space="preserve"> 26100 Cremona</w:t>
    </w:r>
    <w:r w:rsidR="005F6367">
      <w:rPr>
        <w:rFonts w:ascii="Verdana" w:hAnsi="Verdana"/>
        <w:color w:val="000000"/>
        <w:spacing w:val="4"/>
        <w:sz w:val="18"/>
        <w:szCs w:val="18"/>
        <w:lang w:eastAsia="en-US"/>
      </w:rPr>
      <w:t xml:space="preserve"> – Codice Ipa:XN17XH</w:t>
    </w:r>
  </w:p>
  <w:p w:rsidR="0000080E" w:rsidRPr="0000080E" w:rsidRDefault="0000080E" w:rsidP="00932097">
    <w:pPr>
      <w:pStyle w:val="Intestazione"/>
      <w:jc w:val="center"/>
      <w:rPr>
        <w:rFonts w:ascii="Verdana" w:hAnsi="Verdana"/>
        <w:color w:val="000000"/>
        <w:spacing w:val="4"/>
        <w:sz w:val="18"/>
        <w:szCs w:val="18"/>
        <w:lang w:eastAsia="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471C"/>
    <w:multiLevelType w:val="hybridMultilevel"/>
    <w:tmpl w:val="62561C42"/>
    <w:lvl w:ilvl="0" w:tplc="4C326A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5682FA7"/>
    <w:multiLevelType w:val="hybridMultilevel"/>
    <w:tmpl w:val="460499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0D17CFA"/>
    <w:multiLevelType w:val="hybridMultilevel"/>
    <w:tmpl w:val="D9148558"/>
    <w:lvl w:ilvl="0" w:tplc="D654EF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667FBB"/>
    <w:multiLevelType w:val="hybridMultilevel"/>
    <w:tmpl w:val="8138A630"/>
    <w:lvl w:ilvl="0" w:tplc="27A445B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4C21521"/>
    <w:multiLevelType w:val="hybridMultilevel"/>
    <w:tmpl w:val="41A6EB40"/>
    <w:lvl w:ilvl="0" w:tplc="68E0CD0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8A76FFB"/>
    <w:multiLevelType w:val="hybridMultilevel"/>
    <w:tmpl w:val="5D389494"/>
    <w:lvl w:ilvl="0" w:tplc="AD66AE3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E885502"/>
    <w:multiLevelType w:val="hybridMultilevel"/>
    <w:tmpl w:val="5F4A2290"/>
    <w:lvl w:ilvl="0" w:tplc="4C326A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0195D28"/>
    <w:multiLevelType w:val="hybridMultilevel"/>
    <w:tmpl w:val="418624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A877D60"/>
    <w:multiLevelType w:val="multilevel"/>
    <w:tmpl w:val="4D38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FE6581"/>
    <w:multiLevelType w:val="hybridMultilevel"/>
    <w:tmpl w:val="07EE91B2"/>
    <w:lvl w:ilvl="0" w:tplc="E40A0F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0"/>
  </w:num>
  <w:num w:numId="5">
    <w:abstractNumId w:val="1"/>
  </w:num>
  <w:num w:numId="6">
    <w:abstractNumId w:val="2"/>
  </w:num>
  <w:num w:numId="7">
    <w:abstractNumId w:val="3"/>
  </w:num>
  <w:num w:numId="8">
    <w:abstractNumId w:val="5"/>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283"/>
  <w:characterSpacingControl w:val="doNotCompress"/>
  <w:hdrShapeDefaults>
    <o:shapedefaults v:ext="edit" spidmax="9218"/>
  </w:hdrShapeDefaults>
  <w:footnotePr>
    <w:footnote w:id="0"/>
    <w:footnote w:id="1"/>
  </w:footnotePr>
  <w:endnotePr>
    <w:endnote w:id="0"/>
    <w:endnote w:id="1"/>
  </w:endnotePr>
  <w:compat/>
  <w:rsids>
    <w:rsidRoot w:val="00932097"/>
    <w:rsid w:val="0000080E"/>
    <w:rsid w:val="0001540A"/>
    <w:rsid w:val="00015A58"/>
    <w:rsid w:val="0005145F"/>
    <w:rsid w:val="000861EC"/>
    <w:rsid w:val="000A58EA"/>
    <w:rsid w:val="00101335"/>
    <w:rsid w:val="00102AC7"/>
    <w:rsid w:val="00120DDD"/>
    <w:rsid w:val="00152560"/>
    <w:rsid w:val="00157DE4"/>
    <w:rsid w:val="001869E1"/>
    <w:rsid w:val="001A7543"/>
    <w:rsid w:val="001B7470"/>
    <w:rsid w:val="001C6AF6"/>
    <w:rsid w:val="00240D97"/>
    <w:rsid w:val="00255149"/>
    <w:rsid w:val="002616F3"/>
    <w:rsid w:val="0027585C"/>
    <w:rsid w:val="0028265C"/>
    <w:rsid w:val="0029665B"/>
    <w:rsid w:val="002A1316"/>
    <w:rsid w:val="002B6E5B"/>
    <w:rsid w:val="00311F83"/>
    <w:rsid w:val="00324AEA"/>
    <w:rsid w:val="00327BC8"/>
    <w:rsid w:val="003313F0"/>
    <w:rsid w:val="00370CC0"/>
    <w:rsid w:val="00376C35"/>
    <w:rsid w:val="00381B72"/>
    <w:rsid w:val="00386B95"/>
    <w:rsid w:val="003D4F1D"/>
    <w:rsid w:val="003E1AFC"/>
    <w:rsid w:val="00440865"/>
    <w:rsid w:val="0044158E"/>
    <w:rsid w:val="00457E3C"/>
    <w:rsid w:val="00470534"/>
    <w:rsid w:val="004708C4"/>
    <w:rsid w:val="004750AA"/>
    <w:rsid w:val="004808FB"/>
    <w:rsid w:val="00480CAF"/>
    <w:rsid w:val="004A02DF"/>
    <w:rsid w:val="004A1414"/>
    <w:rsid w:val="004E2670"/>
    <w:rsid w:val="00512260"/>
    <w:rsid w:val="00522FA5"/>
    <w:rsid w:val="0053799C"/>
    <w:rsid w:val="0054732D"/>
    <w:rsid w:val="00595A15"/>
    <w:rsid w:val="005A3715"/>
    <w:rsid w:val="005A579D"/>
    <w:rsid w:val="005A7A7B"/>
    <w:rsid w:val="005E7B29"/>
    <w:rsid w:val="005F1747"/>
    <w:rsid w:val="005F2E21"/>
    <w:rsid w:val="005F6367"/>
    <w:rsid w:val="00603015"/>
    <w:rsid w:val="00653153"/>
    <w:rsid w:val="006568FC"/>
    <w:rsid w:val="0067723D"/>
    <w:rsid w:val="00693B87"/>
    <w:rsid w:val="00697109"/>
    <w:rsid w:val="006971F6"/>
    <w:rsid w:val="006B0AC7"/>
    <w:rsid w:val="006D469A"/>
    <w:rsid w:val="00700ADB"/>
    <w:rsid w:val="00713A79"/>
    <w:rsid w:val="00716DDE"/>
    <w:rsid w:val="00737127"/>
    <w:rsid w:val="00763C2A"/>
    <w:rsid w:val="00770AC6"/>
    <w:rsid w:val="00783550"/>
    <w:rsid w:val="00792734"/>
    <w:rsid w:val="0079561C"/>
    <w:rsid w:val="007A3308"/>
    <w:rsid w:val="007C4840"/>
    <w:rsid w:val="007E61B6"/>
    <w:rsid w:val="007F6DAE"/>
    <w:rsid w:val="0080174E"/>
    <w:rsid w:val="00806ACD"/>
    <w:rsid w:val="00810323"/>
    <w:rsid w:val="0081116C"/>
    <w:rsid w:val="00833F7D"/>
    <w:rsid w:val="00850741"/>
    <w:rsid w:val="008738DD"/>
    <w:rsid w:val="00880247"/>
    <w:rsid w:val="00883053"/>
    <w:rsid w:val="00895CD9"/>
    <w:rsid w:val="008A1417"/>
    <w:rsid w:val="00921A07"/>
    <w:rsid w:val="00932097"/>
    <w:rsid w:val="00943FB4"/>
    <w:rsid w:val="00957DFD"/>
    <w:rsid w:val="00965995"/>
    <w:rsid w:val="00972D7A"/>
    <w:rsid w:val="00975A82"/>
    <w:rsid w:val="009A7A87"/>
    <w:rsid w:val="009B082B"/>
    <w:rsid w:val="009B0EDD"/>
    <w:rsid w:val="009E582E"/>
    <w:rsid w:val="00A00AAC"/>
    <w:rsid w:val="00A516D9"/>
    <w:rsid w:val="00A52D61"/>
    <w:rsid w:val="00A60824"/>
    <w:rsid w:val="00A62B34"/>
    <w:rsid w:val="00A8720A"/>
    <w:rsid w:val="00A90085"/>
    <w:rsid w:val="00AA6901"/>
    <w:rsid w:val="00B13866"/>
    <w:rsid w:val="00B330AB"/>
    <w:rsid w:val="00B47163"/>
    <w:rsid w:val="00B634AF"/>
    <w:rsid w:val="00B80CBA"/>
    <w:rsid w:val="00B949D7"/>
    <w:rsid w:val="00BA7699"/>
    <w:rsid w:val="00BE3DF6"/>
    <w:rsid w:val="00BF2E77"/>
    <w:rsid w:val="00C3374F"/>
    <w:rsid w:val="00C676D8"/>
    <w:rsid w:val="00C7190D"/>
    <w:rsid w:val="00C85D19"/>
    <w:rsid w:val="00C95CAD"/>
    <w:rsid w:val="00C960CC"/>
    <w:rsid w:val="00CB5514"/>
    <w:rsid w:val="00CC7207"/>
    <w:rsid w:val="00CE17FB"/>
    <w:rsid w:val="00CF2E3A"/>
    <w:rsid w:val="00D03553"/>
    <w:rsid w:val="00D0457D"/>
    <w:rsid w:val="00D0510E"/>
    <w:rsid w:val="00D417A1"/>
    <w:rsid w:val="00D554E3"/>
    <w:rsid w:val="00D56326"/>
    <w:rsid w:val="00D60E49"/>
    <w:rsid w:val="00D80196"/>
    <w:rsid w:val="00D8498E"/>
    <w:rsid w:val="00D86D34"/>
    <w:rsid w:val="00D92CAF"/>
    <w:rsid w:val="00DA60BD"/>
    <w:rsid w:val="00DB5FF9"/>
    <w:rsid w:val="00DC0DC6"/>
    <w:rsid w:val="00DD00B9"/>
    <w:rsid w:val="00DE381F"/>
    <w:rsid w:val="00DE7A99"/>
    <w:rsid w:val="00E019C9"/>
    <w:rsid w:val="00E04C97"/>
    <w:rsid w:val="00E22BC6"/>
    <w:rsid w:val="00E343D6"/>
    <w:rsid w:val="00E4193B"/>
    <w:rsid w:val="00E42D25"/>
    <w:rsid w:val="00E52867"/>
    <w:rsid w:val="00E545B3"/>
    <w:rsid w:val="00E66401"/>
    <w:rsid w:val="00E8192B"/>
    <w:rsid w:val="00E83DE2"/>
    <w:rsid w:val="00ED394E"/>
    <w:rsid w:val="00EE2C57"/>
    <w:rsid w:val="00EE2E9F"/>
    <w:rsid w:val="00F11131"/>
    <w:rsid w:val="00F17AA5"/>
    <w:rsid w:val="00F377B4"/>
    <w:rsid w:val="00F63EA9"/>
    <w:rsid w:val="00F67AA4"/>
    <w:rsid w:val="00F75713"/>
    <w:rsid w:val="00F863C0"/>
    <w:rsid w:val="00FA3433"/>
    <w:rsid w:val="00FA3717"/>
    <w:rsid w:val="00FB5291"/>
    <w:rsid w:val="00FD33AF"/>
    <w:rsid w:val="00FD55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11F83"/>
    <w:rPr>
      <w:sz w:val="24"/>
      <w:szCs w:val="24"/>
    </w:rPr>
  </w:style>
  <w:style w:type="paragraph" w:styleId="Titolo1">
    <w:name w:val="heading 1"/>
    <w:basedOn w:val="Normale"/>
    <w:link w:val="Titolo1Carattere"/>
    <w:uiPriority w:val="9"/>
    <w:qFormat/>
    <w:rsid w:val="004A1414"/>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32097"/>
    <w:pPr>
      <w:tabs>
        <w:tab w:val="center" w:pos="4819"/>
        <w:tab w:val="right" w:pos="9638"/>
      </w:tabs>
    </w:pPr>
  </w:style>
  <w:style w:type="paragraph" w:styleId="Pidipagina">
    <w:name w:val="footer"/>
    <w:basedOn w:val="Normale"/>
    <w:rsid w:val="00932097"/>
    <w:pPr>
      <w:tabs>
        <w:tab w:val="center" w:pos="4819"/>
        <w:tab w:val="right" w:pos="9638"/>
      </w:tabs>
    </w:pPr>
  </w:style>
  <w:style w:type="paragraph" w:customStyle="1" w:styleId="intestaz1">
    <w:name w:val="intestaz1"/>
    <w:basedOn w:val="Normale"/>
    <w:rsid w:val="00932097"/>
    <w:pPr>
      <w:spacing w:after="720" w:line="264" w:lineRule="auto"/>
      <w:jc w:val="center"/>
    </w:pPr>
    <w:rPr>
      <w:rFonts w:ascii="Verdana" w:hAnsi="Verdana"/>
      <w:color w:val="000000"/>
      <w:spacing w:val="4"/>
      <w:sz w:val="18"/>
      <w:szCs w:val="22"/>
      <w:lang w:eastAsia="en-US"/>
    </w:rPr>
  </w:style>
  <w:style w:type="character" w:styleId="Collegamentoipertestuale">
    <w:name w:val="Hyperlink"/>
    <w:rsid w:val="00932097"/>
    <w:rPr>
      <w:color w:val="0000FF"/>
      <w:u w:val="single"/>
    </w:rPr>
  </w:style>
  <w:style w:type="character" w:customStyle="1" w:styleId="IntestazioneCarattere">
    <w:name w:val="Intestazione Carattere"/>
    <w:link w:val="Intestazione"/>
    <w:uiPriority w:val="99"/>
    <w:rsid w:val="0000080E"/>
    <w:rPr>
      <w:sz w:val="24"/>
      <w:szCs w:val="24"/>
    </w:rPr>
  </w:style>
  <w:style w:type="paragraph" w:customStyle="1" w:styleId="Standard">
    <w:name w:val="Standard"/>
    <w:rsid w:val="00693B87"/>
    <w:pPr>
      <w:widowControl w:val="0"/>
      <w:suppressAutoHyphens/>
      <w:autoSpaceDN w:val="0"/>
      <w:textAlignment w:val="baseline"/>
    </w:pPr>
    <w:rPr>
      <w:rFonts w:eastAsia="SimSun" w:cs="Arial Unicode MS"/>
      <w:kern w:val="3"/>
      <w:sz w:val="24"/>
      <w:szCs w:val="24"/>
      <w:lang w:eastAsia="zh-CN" w:bidi="hi-IN"/>
    </w:rPr>
  </w:style>
  <w:style w:type="character" w:customStyle="1" w:styleId="Titolo1Carattere">
    <w:name w:val="Titolo 1 Carattere"/>
    <w:link w:val="Titolo1"/>
    <w:uiPriority w:val="9"/>
    <w:rsid w:val="004A1414"/>
    <w:rPr>
      <w:b/>
      <w:bCs/>
      <w:kern w:val="36"/>
      <w:sz w:val="48"/>
      <w:szCs w:val="48"/>
    </w:rPr>
  </w:style>
  <w:style w:type="paragraph" w:styleId="Puntoelenco">
    <w:name w:val="List Bullet"/>
    <w:basedOn w:val="Normale"/>
    <w:unhideWhenUsed/>
    <w:rsid w:val="00CE17FB"/>
    <w:pPr>
      <w:tabs>
        <w:tab w:val="num" w:pos="360"/>
      </w:tabs>
      <w:spacing w:before="60" w:after="120" w:line="252" w:lineRule="auto"/>
      <w:ind w:left="641" w:hanging="357"/>
    </w:pPr>
    <w:rPr>
      <w:rFonts w:ascii="Tahoma" w:hAnsi="Tahoma"/>
      <w:color w:val="000000"/>
      <w:spacing w:val="4"/>
      <w:sz w:val="22"/>
      <w:szCs w:val="22"/>
      <w:lang w:eastAsia="en-US"/>
    </w:rPr>
  </w:style>
  <w:style w:type="character" w:styleId="Enfasigrassetto">
    <w:name w:val="Strong"/>
    <w:uiPriority w:val="22"/>
    <w:qFormat/>
    <w:rsid w:val="00763C2A"/>
    <w:rPr>
      <w:b/>
      <w:bCs/>
    </w:rPr>
  </w:style>
  <w:style w:type="character" w:styleId="Enfasicorsivo">
    <w:name w:val="Emphasis"/>
    <w:uiPriority w:val="20"/>
    <w:qFormat/>
    <w:rsid w:val="00763C2A"/>
    <w:rPr>
      <w:i/>
      <w:iCs/>
    </w:rPr>
  </w:style>
  <w:style w:type="paragraph" w:styleId="Testofumetto">
    <w:name w:val="Balloon Text"/>
    <w:basedOn w:val="Normale"/>
    <w:link w:val="TestofumettoCarattere"/>
    <w:rsid w:val="00783550"/>
    <w:rPr>
      <w:rFonts w:ascii="Tahoma" w:hAnsi="Tahoma" w:cs="Tahoma"/>
      <w:sz w:val="16"/>
      <w:szCs w:val="16"/>
    </w:rPr>
  </w:style>
  <w:style w:type="character" w:customStyle="1" w:styleId="TestofumettoCarattere">
    <w:name w:val="Testo fumetto Carattere"/>
    <w:basedOn w:val="Carpredefinitoparagrafo"/>
    <w:link w:val="Testofumetto"/>
    <w:rsid w:val="00783550"/>
    <w:rPr>
      <w:rFonts w:ascii="Tahoma" w:hAnsi="Tahoma" w:cs="Tahoma"/>
      <w:sz w:val="16"/>
      <w:szCs w:val="16"/>
    </w:rPr>
  </w:style>
  <w:style w:type="paragraph" w:styleId="Paragrafoelenco">
    <w:name w:val="List Paragraph"/>
    <w:basedOn w:val="Normale"/>
    <w:uiPriority w:val="34"/>
    <w:qFormat/>
    <w:rsid w:val="00D8498E"/>
    <w:pPr>
      <w:ind w:left="720"/>
      <w:contextualSpacing/>
    </w:pPr>
    <w:rPr>
      <w:rFonts w:eastAsia="Calibri"/>
    </w:rPr>
  </w:style>
  <w:style w:type="paragraph" w:styleId="a">
    <w:uiPriority w:val="1"/>
    <w:qFormat/>
    <w:rsid w:val="00D8498E"/>
    <w:pPr>
      <w:widowControl w:val="0"/>
      <w:autoSpaceDE w:val="0"/>
      <w:autoSpaceDN w:val="0"/>
    </w:pPr>
    <w:rPr>
      <w:sz w:val="24"/>
      <w:szCs w:val="24"/>
      <w:lang w:bidi="it-IT"/>
    </w:rPr>
  </w:style>
  <w:style w:type="character" w:customStyle="1" w:styleId="CorpotestoCarattere">
    <w:name w:val="Corpo testo Carattere"/>
    <w:uiPriority w:val="1"/>
    <w:rsid w:val="00D8498E"/>
    <w:rPr>
      <w:sz w:val="24"/>
      <w:szCs w:val="24"/>
      <w:lang w:bidi="it-IT"/>
    </w:rPr>
  </w:style>
  <w:style w:type="paragraph" w:styleId="Corpodeltesto">
    <w:name w:val="Body Text"/>
    <w:basedOn w:val="Normale"/>
    <w:link w:val="CorpodeltestoCarattere"/>
    <w:rsid w:val="00D8498E"/>
    <w:pPr>
      <w:spacing w:after="120"/>
    </w:pPr>
  </w:style>
  <w:style w:type="character" w:customStyle="1" w:styleId="CorpodeltestoCarattere">
    <w:name w:val="Corpo del testo Carattere"/>
    <w:basedOn w:val="Carpredefinitoparagrafo"/>
    <w:link w:val="Corpodeltesto"/>
    <w:rsid w:val="00D8498E"/>
    <w:rPr>
      <w:sz w:val="24"/>
      <w:szCs w:val="24"/>
    </w:rPr>
  </w:style>
</w:styles>
</file>

<file path=word/webSettings.xml><?xml version="1.0" encoding="utf-8"?>
<w:webSettings xmlns:r="http://schemas.openxmlformats.org/officeDocument/2006/relationships" xmlns:w="http://schemas.openxmlformats.org/wordprocessingml/2006/main">
  <w:divs>
    <w:div w:id="194197668">
      <w:bodyDiv w:val="1"/>
      <w:marLeft w:val="0"/>
      <w:marRight w:val="0"/>
      <w:marTop w:val="0"/>
      <w:marBottom w:val="0"/>
      <w:divBdr>
        <w:top w:val="none" w:sz="0" w:space="0" w:color="auto"/>
        <w:left w:val="none" w:sz="0" w:space="0" w:color="auto"/>
        <w:bottom w:val="none" w:sz="0" w:space="0" w:color="auto"/>
        <w:right w:val="none" w:sz="0" w:space="0" w:color="auto"/>
      </w:divBdr>
    </w:div>
    <w:div w:id="224024204">
      <w:bodyDiv w:val="1"/>
      <w:marLeft w:val="0"/>
      <w:marRight w:val="0"/>
      <w:marTop w:val="0"/>
      <w:marBottom w:val="0"/>
      <w:divBdr>
        <w:top w:val="none" w:sz="0" w:space="0" w:color="auto"/>
        <w:left w:val="none" w:sz="0" w:space="0" w:color="auto"/>
        <w:bottom w:val="none" w:sz="0" w:space="0" w:color="auto"/>
        <w:right w:val="none" w:sz="0" w:space="0" w:color="auto"/>
      </w:divBdr>
    </w:div>
    <w:div w:id="536285326">
      <w:bodyDiv w:val="1"/>
      <w:marLeft w:val="0"/>
      <w:marRight w:val="0"/>
      <w:marTop w:val="0"/>
      <w:marBottom w:val="0"/>
      <w:divBdr>
        <w:top w:val="none" w:sz="0" w:space="0" w:color="auto"/>
        <w:left w:val="none" w:sz="0" w:space="0" w:color="auto"/>
        <w:bottom w:val="none" w:sz="0" w:space="0" w:color="auto"/>
        <w:right w:val="none" w:sz="0" w:space="0" w:color="auto"/>
      </w:divBdr>
    </w:div>
    <w:div w:id="604113552">
      <w:bodyDiv w:val="1"/>
      <w:marLeft w:val="0"/>
      <w:marRight w:val="0"/>
      <w:marTop w:val="0"/>
      <w:marBottom w:val="0"/>
      <w:divBdr>
        <w:top w:val="none" w:sz="0" w:space="0" w:color="auto"/>
        <w:left w:val="none" w:sz="0" w:space="0" w:color="auto"/>
        <w:bottom w:val="none" w:sz="0" w:space="0" w:color="auto"/>
        <w:right w:val="none" w:sz="0" w:space="0" w:color="auto"/>
      </w:divBdr>
    </w:div>
    <w:div w:id="771705569">
      <w:bodyDiv w:val="1"/>
      <w:marLeft w:val="0"/>
      <w:marRight w:val="0"/>
      <w:marTop w:val="0"/>
      <w:marBottom w:val="0"/>
      <w:divBdr>
        <w:top w:val="none" w:sz="0" w:space="0" w:color="auto"/>
        <w:left w:val="none" w:sz="0" w:space="0" w:color="auto"/>
        <w:bottom w:val="none" w:sz="0" w:space="0" w:color="auto"/>
        <w:right w:val="none" w:sz="0" w:space="0" w:color="auto"/>
      </w:divBdr>
    </w:div>
    <w:div w:id="1020664232">
      <w:bodyDiv w:val="1"/>
      <w:marLeft w:val="0"/>
      <w:marRight w:val="0"/>
      <w:marTop w:val="0"/>
      <w:marBottom w:val="0"/>
      <w:divBdr>
        <w:top w:val="none" w:sz="0" w:space="0" w:color="auto"/>
        <w:left w:val="none" w:sz="0" w:space="0" w:color="auto"/>
        <w:bottom w:val="none" w:sz="0" w:space="0" w:color="auto"/>
        <w:right w:val="none" w:sz="0" w:space="0" w:color="auto"/>
      </w:divBdr>
    </w:div>
    <w:div w:id="1102601922">
      <w:bodyDiv w:val="1"/>
      <w:marLeft w:val="0"/>
      <w:marRight w:val="0"/>
      <w:marTop w:val="0"/>
      <w:marBottom w:val="0"/>
      <w:divBdr>
        <w:top w:val="none" w:sz="0" w:space="0" w:color="auto"/>
        <w:left w:val="none" w:sz="0" w:space="0" w:color="auto"/>
        <w:bottom w:val="none" w:sz="0" w:space="0" w:color="auto"/>
        <w:right w:val="none" w:sz="0" w:space="0" w:color="auto"/>
      </w:divBdr>
    </w:div>
    <w:div w:id="1214851589">
      <w:bodyDiv w:val="1"/>
      <w:marLeft w:val="0"/>
      <w:marRight w:val="0"/>
      <w:marTop w:val="0"/>
      <w:marBottom w:val="0"/>
      <w:divBdr>
        <w:top w:val="none" w:sz="0" w:space="0" w:color="auto"/>
        <w:left w:val="none" w:sz="0" w:space="0" w:color="auto"/>
        <w:bottom w:val="none" w:sz="0" w:space="0" w:color="auto"/>
        <w:right w:val="none" w:sz="0" w:space="0" w:color="auto"/>
      </w:divBdr>
    </w:div>
    <w:div w:id="1230069114">
      <w:bodyDiv w:val="1"/>
      <w:marLeft w:val="0"/>
      <w:marRight w:val="0"/>
      <w:marTop w:val="0"/>
      <w:marBottom w:val="0"/>
      <w:divBdr>
        <w:top w:val="none" w:sz="0" w:space="0" w:color="auto"/>
        <w:left w:val="none" w:sz="0" w:space="0" w:color="auto"/>
        <w:bottom w:val="none" w:sz="0" w:space="0" w:color="auto"/>
        <w:right w:val="none" w:sz="0" w:space="0" w:color="auto"/>
      </w:divBdr>
    </w:div>
    <w:div w:id="1262908170">
      <w:bodyDiv w:val="1"/>
      <w:marLeft w:val="0"/>
      <w:marRight w:val="0"/>
      <w:marTop w:val="0"/>
      <w:marBottom w:val="0"/>
      <w:divBdr>
        <w:top w:val="none" w:sz="0" w:space="0" w:color="auto"/>
        <w:left w:val="none" w:sz="0" w:space="0" w:color="auto"/>
        <w:bottom w:val="none" w:sz="0" w:space="0" w:color="auto"/>
        <w:right w:val="none" w:sz="0" w:space="0" w:color="auto"/>
      </w:divBdr>
    </w:div>
    <w:div w:id="1369449385">
      <w:bodyDiv w:val="1"/>
      <w:marLeft w:val="0"/>
      <w:marRight w:val="0"/>
      <w:marTop w:val="0"/>
      <w:marBottom w:val="0"/>
      <w:divBdr>
        <w:top w:val="none" w:sz="0" w:space="0" w:color="auto"/>
        <w:left w:val="none" w:sz="0" w:space="0" w:color="auto"/>
        <w:bottom w:val="none" w:sz="0" w:space="0" w:color="auto"/>
        <w:right w:val="none" w:sz="0" w:space="0" w:color="auto"/>
      </w:divBdr>
    </w:div>
    <w:div w:id="1760638933">
      <w:bodyDiv w:val="1"/>
      <w:marLeft w:val="0"/>
      <w:marRight w:val="0"/>
      <w:marTop w:val="0"/>
      <w:marBottom w:val="0"/>
      <w:divBdr>
        <w:top w:val="none" w:sz="0" w:space="0" w:color="auto"/>
        <w:left w:val="none" w:sz="0" w:space="0" w:color="auto"/>
        <w:bottom w:val="none" w:sz="0" w:space="0" w:color="auto"/>
        <w:right w:val="none" w:sz="0" w:space="0" w:color="auto"/>
      </w:divBdr>
    </w:div>
    <w:div w:id="188167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usp.cr@istruzione.it" TargetMode="External"/><Relationship Id="rId2" Type="http://schemas.openxmlformats.org/officeDocument/2006/relationships/hyperlink" Target="mailto:uspcr@postacert.istruzione.it" TargetMode="External"/><Relationship Id="rId1" Type="http://schemas.openxmlformats.org/officeDocument/2006/relationships/image" Target="media/image2.png"/><Relationship Id="rId4" Type="http://schemas.openxmlformats.org/officeDocument/2006/relationships/hyperlink" Target="http://www.ustcrem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82A20-2089-42DC-A2B8-41D5FE70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2051</CharactersWithSpaces>
  <SharedDoc>false</SharedDoc>
  <HLinks>
    <vt:vector size="18" baseType="variant">
      <vt:variant>
        <vt:i4>65602</vt:i4>
      </vt:variant>
      <vt:variant>
        <vt:i4>6</vt:i4>
      </vt:variant>
      <vt:variant>
        <vt:i4>0</vt:i4>
      </vt:variant>
      <vt:variant>
        <vt:i4>5</vt:i4>
      </vt:variant>
      <vt:variant>
        <vt:lpwstr>http://www.ustcremona.it/</vt:lpwstr>
      </vt:variant>
      <vt:variant>
        <vt:lpwstr/>
      </vt:variant>
      <vt:variant>
        <vt:i4>6029348</vt:i4>
      </vt:variant>
      <vt:variant>
        <vt:i4>3</vt:i4>
      </vt:variant>
      <vt:variant>
        <vt:i4>0</vt:i4>
      </vt:variant>
      <vt:variant>
        <vt:i4>5</vt:i4>
      </vt:variant>
      <vt:variant>
        <vt:lpwstr>mailto:usp.cr@istruzione.it</vt:lpwstr>
      </vt:variant>
      <vt:variant>
        <vt:lpwstr/>
      </vt:variant>
      <vt:variant>
        <vt:i4>5439526</vt:i4>
      </vt:variant>
      <vt:variant>
        <vt:i4>0</vt:i4>
      </vt:variant>
      <vt:variant>
        <vt:i4>0</vt:i4>
      </vt:variant>
      <vt:variant>
        <vt:i4>5</vt:i4>
      </vt:variant>
      <vt:variant>
        <vt:lpwstr>mailto:uspcr@postacert.istruzione.it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HP</cp:lastModifiedBy>
  <cp:revision>2</cp:revision>
  <cp:lastPrinted>2019-08-26T15:02:00Z</cp:lastPrinted>
  <dcterms:created xsi:type="dcterms:W3CDTF">2021-03-13T12:36:00Z</dcterms:created>
  <dcterms:modified xsi:type="dcterms:W3CDTF">2021-03-13T12:36:00Z</dcterms:modified>
</cp:coreProperties>
</file>